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450" w:beforeAutospacing="0" w:after="0" w:afterAutospacing="0" w:line="720" w:lineRule="atLeast"/>
        <w:ind w:left="0" w:right="0" w:firstLine="0"/>
        <w:jc w:val="center"/>
        <w:rPr>
          <w:rFonts w:ascii="黑体" w:hAnsi="宋体" w:eastAsia="黑体" w:cs="黑体"/>
          <w:i w:val="0"/>
          <w:iCs w:val="0"/>
          <w:caps w:val="0"/>
          <w:color w:val="333333"/>
          <w:spacing w:val="0"/>
          <w:sz w:val="36"/>
          <w:szCs w:val="36"/>
        </w:rPr>
      </w:pPr>
      <w:r>
        <w:rPr>
          <w:rFonts w:hint="eastAsia" w:ascii="黑体" w:hAnsi="宋体" w:eastAsia="黑体" w:cs="黑体"/>
          <w:i w:val="0"/>
          <w:iCs w:val="0"/>
          <w:caps w:val="0"/>
          <w:color w:val="333333"/>
          <w:spacing w:val="0"/>
          <w:kern w:val="0"/>
          <w:sz w:val="36"/>
          <w:szCs w:val="36"/>
          <w:lang w:val="en-US" w:eastAsia="zh-CN" w:bidi="ar"/>
        </w:rPr>
        <w:t>莆田学院附属医院医疗集团2024年度硕博士研究生招聘简章</w:t>
      </w:r>
    </w:p>
    <w:p>
      <w:pPr>
        <w:jc w:val="center"/>
        <w:rPr>
          <w:rFonts w:hint="default" w:ascii="Microsoft YaHei UI" w:hAnsi="Microsoft YaHei UI" w:eastAsia="Microsoft YaHei UI" w:cs="Microsoft YaHei UI"/>
          <w:b/>
          <w:bCs/>
          <w:i w:val="0"/>
          <w:iCs w:val="0"/>
          <w:caps w:val="0"/>
          <w:color w:val="000000"/>
          <w:spacing w:val="8"/>
          <w:sz w:val="44"/>
          <w:szCs w:val="44"/>
          <w:shd w:val="clear" w:fill="FFFFFF"/>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i w:val="0"/>
          <w:iCs w:val="0"/>
          <w:caps w:val="0"/>
          <w:color w:val="000000"/>
          <w:spacing w:val="8"/>
          <w:sz w:val="30"/>
          <w:szCs w:val="30"/>
          <w:shd w:val="clear" w:fill="FFFFFF"/>
          <w:lang w:val="en-US" w:eastAsia="zh-CN"/>
        </w:rPr>
      </w:pPr>
      <w:r>
        <w:rPr>
          <w:rFonts w:hint="eastAsia" w:ascii="仿宋" w:hAnsi="仿宋" w:eastAsia="仿宋" w:cs="仿宋"/>
          <w:b/>
          <w:bCs/>
          <w:i w:val="0"/>
          <w:iCs w:val="0"/>
          <w:caps w:val="0"/>
          <w:color w:val="000000"/>
          <w:spacing w:val="8"/>
          <w:sz w:val="30"/>
          <w:szCs w:val="30"/>
          <w:shd w:val="clear" w:fill="FFFFFF"/>
          <w:lang w:val="en-US" w:eastAsia="zh-CN"/>
        </w:rPr>
        <w:t>医院简介：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rPr>
        <w:t>莆田学院附属医院是一所集医疗、教学、科研、急救、预防、康复、保健为一体的大型综合性三级甲等医院。医院创建于1896年（清光绪廿二年），是福建省最早的医院之一。2012年经市委、市政府批准成立“莆田学院附属医院医疗集团”，现有医疗集团成员医院近20家。2021年获批福建省首批省级区域医疗中心，与北京大学肿瘤医院、北京大学口腔医院和福建医大附属协和医院合作共建省级区域医疗中心。</w:t>
      </w:r>
      <w:r>
        <w:rPr>
          <w:rFonts w:hint="eastAsia" w:ascii="仿宋" w:hAnsi="仿宋" w:eastAsia="仿宋" w:cs="仿宋"/>
          <w:b w:val="0"/>
          <w:bCs w:val="0"/>
          <w:i w:val="0"/>
          <w:iCs w:val="0"/>
          <w:caps w:val="0"/>
          <w:color w:val="000000"/>
          <w:spacing w:val="0"/>
          <w:sz w:val="30"/>
          <w:szCs w:val="30"/>
        </w:rPr>
        <w:br w:type="textWrapping"/>
      </w:r>
      <w:r>
        <w:rPr>
          <w:rFonts w:hint="eastAsia" w:ascii="仿宋" w:hAnsi="仿宋" w:eastAsia="仿宋" w:cs="仿宋"/>
          <w:b w:val="0"/>
          <w:bCs w:val="0"/>
          <w:i w:val="0"/>
          <w:iCs w:val="0"/>
          <w:caps w:val="0"/>
          <w:color w:val="000000"/>
          <w:spacing w:val="0"/>
          <w:sz w:val="30"/>
          <w:szCs w:val="30"/>
          <w:lang w:val="en-US" w:eastAsia="zh-CN"/>
        </w:rPr>
        <w:t xml:space="preserve">   </w:t>
      </w:r>
      <w:r>
        <w:rPr>
          <w:rFonts w:hint="eastAsia" w:ascii="仿宋" w:hAnsi="仿宋" w:eastAsia="仿宋" w:cs="仿宋"/>
          <w:b w:val="0"/>
          <w:bCs w:val="0"/>
          <w:i w:val="0"/>
          <w:iCs w:val="0"/>
          <w:caps w:val="0"/>
          <w:color w:val="000000"/>
          <w:spacing w:val="0"/>
          <w:sz w:val="30"/>
          <w:szCs w:val="30"/>
        </w:rPr>
        <w:t>医院占地面积210亩，开放床位2300张。年门诊量180万多人次，年住院病人8.5万人次，年手术量近4万台，居全市之首。现有职工2600多人，正、副高职称人员550多人。医院科室齐全，实力雄厚。设立74个临床、医技科室，有1个省级院士工作站，1个福建省临床医学研究中心，10个省级临床重点专科，9个市级临床重点专科，9个莆籍名医“师带徒”工作室，44个莆田市医学分会各专科分会及莆田市质控中心挂靠单位。能熟练开展各种脏器大型手术及显微外科手术、微创手术、内窥镜及介入治疗等新技术，诊疗技术市内领先，部分项目达国内、省内先进水平。设立1个医学博士联合培养点，9个医学硕士联合培养点，10个莆田学院医学研究所。医院是国家药物临床试验机构、国家住院医师规范化培训基地、国家临床药师培训基地、国家级胸痛中心、国家级高血压达标中心、国家标准化房颤中心、国家乳腺癌规范诊疗质量控制试点中心、国家脑出血外科诊疗基地、国家首批危险性上消化道出血救治区域中心。2021年医院通过全国电子病历五级评审和全国互联互通四甲评审，进入全国地级市智慧医院HIC 50强。</w:t>
      </w:r>
      <w:r>
        <w:rPr>
          <w:rFonts w:hint="eastAsia" w:ascii="仿宋" w:hAnsi="仿宋" w:eastAsia="仿宋" w:cs="仿宋"/>
          <w:i w:val="0"/>
          <w:iCs w:val="0"/>
          <w:caps w:val="0"/>
          <w:color w:val="000000"/>
          <w:spacing w:val="0"/>
          <w:sz w:val="30"/>
          <w:szCs w:val="3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rPr>
        <w:t>医院坚持科教兴院，医教协同发展。现是福建医科大学、福建中医药大学教学医院，南方医科大学、福建医科大学、福建中医药大学及武汉大学研究生联合培养基地。医院是莆田学院附属临床学院，福建省临床医学专业硕士点培育单位，临床医学专业获省一流本科建设点专业。荣获卫生部科技二等奖1项，国家自然科学基金项目5项，福建省科技进步奖二等奖1项、三等奖3项，福建省医药卫生及护理科技奖2项，福建医学科技奖2项，福建省教学成果二等奖1项。目前共有80多项科研项目获国家、省、市级奖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0"/>
          <w:szCs w:val="30"/>
        </w:rPr>
      </w:pPr>
      <w:r>
        <w:rPr>
          <w:rFonts w:hint="eastAsia" w:ascii="仿宋" w:hAnsi="仿宋" w:eastAsia="仿宋" w:cs="仿宋"/>
          <w:b/>
          <w:bCs/>
          <w:i w:val="0"/>
          <w:iCs w:val="0"/>
          <w:caps w:val="0"/>
          <w:color w:val="000000"/>
          <w:spacing w:val="0"/>
          <w:kern w:val="2"/>
          <w:sz w:val="30"/>
          <w:szCs w:val="30"/>
          <w:lang w:val="en-US" w:eastAsia="zh-CN" w:bidi="ar-SA"/>
        </w:rPr>
        <w:t>一、基本条件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1.具有中华人民共和国国籍，遵守中华人民共和国宪法、法律、法规；遵守纪律、品行端正，具备良好的职业道德。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2.应往届硕士、博士毕业生。</w:t>
      </w:r>
    </w:p>
    <w:p>
      <w:pPr>
        <w:keepNext w:val="0"/>
        <w:keepLines w:val="0"/>
        <w:widowControl/>
        <w:suppressLineNumbers w:val="0"/>
        <w:spacing w:before="0" w:beforeAutospacing="0" w:after="0" w:afterAutospacing="0" w:line="560" w:lineRule="atLeast"/>
        <w:ind w:right="0" w:firstLine="600" w:firstLineChars="200"/>
        <w:jc w:val="left"/>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kern w:val="2"/>
          <w:sz w:val="30"/>
          <w:szCs w:val="30"/>
          <w:lang w:val="en-US" w:eastAsia="zh-CN" w:bidi="ar-SA"/>
        </w:rPr>
        <w:t>3.年龄要求见附件岗位需求表，其中博士研究生年龄可放宽至40周岁及以下，</w:t>
      </w:r>
      <w:r>
        <w:rPr>
          <w:rFonts w:hint="eastAsia" w:ascii="仿宋" w:hAnsi="仿宋" w:eastAsia="仿宋" w:cs="仿宋"/>
          <w:i w:val="0"/>
          <w:iCs w:val="0"/>
          <w:caps w:val="0"/>
          <w:color w:val="333333"/>
          <w:spacing w:val="0"/>
          <w:kern w:val="0"/>
          <w:sz w:val="30"/>
          <w:szCs w:val="30"/>
          <w:lang w:val="en-US" w:eastAsia="zh-CN" w:bidi="ar"/>
        </w:rPr>
        <w:t>年龄计算截止时间均为报名第一日。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4.应届毕业生必须在2024年12月前取得相应的学历学位。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5.身心健康，符合国家公务员考录规定的体检要求。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6.具备招考岗位所要求的其他资格条件。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7.留学回国人员，香港、澳门地区学习人员需提供教育部留学服务中心出具的《国外学历学位认证书》《香港、澳门特别行政区学历学位认证书》或福建省人事行政部门出具的《留学回国人员身份认定审核表》《港澳地区学习人员身份认定审核表》。国内院校与国外院校联合办学取得国内学历学位的，由国内院校出具相应证明。国内院校与国外院校联合办学取得国外学历学位的，需出具教育部留学服务中心的《联合办学学历学位评估意见书》或《联合办学学历学位认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8.因受过刑事处罚或被开除公职的人员，以及法律法规上有规定不得招聘录用（聘用）的其他情形的人员，不得报名。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aps w:val="0"/>
          <w:color w:val="000000"/>
          <w:spacing w:val="0"/>
          <w:kern w:val="2"/>
          <w:sz w:val="30"/>
          <w:szCs w:val="30"/>
          <w:lang w:val="en-US" w:eastAsia="zh-CN" w:bidi="ar-SA"/>
        </w:rPr>
      </w:pPr>
      <w:r>
        <w:rPr>
          <w:rFonts w:hint="eastAsia" w:ascii="仿宋" w:hAnsi="仿宋" w:eastAsia="仿宋" w:cs="仿宋"/>
          <w:b/>
          <w:bCs/>
          <w:i w:val="0"/>
          <w:iCs w:val="0"/>
          <w:caps w:val="0"/>
          <w:color w:val="000000"/>
          <w:spacing w:val="0"/>
          <w:kern w:val="2"/>
          <w:sz w:val="30"/>
          <w:szCs w:val="30"/>
          <w:lang w:val="en-US" w:eastAsia="zh-CN" w:bidi="ar-SA"/>
        </w:rPr>
        <w:t>二、招聘岗位及要求</w:t>
      </w:r>
    </w:p>
    <w:tbl>
      <w:tblPr>
        <w:tblStyle w:val="3"/>
        <w:tblW w:w="10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
        <w:gridCol w:w="1020"/>
        <w:gridCol w:w="1412"/>
        <w:gridCol w:w="855"/>
        <w:gridCol w:w="2595"/>
        <w:gridCol w:w="840"/>
        <w:gridCol w:w="825"/>
        <w:gridCol w:w="645"/>
        <w:gridCol w:w="87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  名称</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招聘人数</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微创脊柱外科医师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外科学（骨科方向）、临床医学（骨科方向）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骨关节与运动医学科医师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外科学（骨科方向）、临床医学（骨科方向）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烧伤整形与创面修复科医师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外科学（烧伤外科、整形外科、骨科、皮肤外科方向）、临床医学（烧伤外科、整形外科、骨科、皮肤外科方向）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烧伤整形与创面修复科烧伤康复医师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康复医学、康复医学与理疗学、康复治疗学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肝胆胰外科医师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外科学（普外科或肝胆外科方向）、临床医学（普外科或肝胆外科方向）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胸心外科医师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外科学（胸心外科方向）、临床医学（胸心外科方向）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泌尿外科医师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外科学（泌尿外科方向）、临床医学（泌尿外科方向）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妇产科学（妇科方向）、临床医学（妇科方向）、外科学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乳腺外科医师 </w:t>
            </w:r>
            <w:r>
              <w:rPr>
                <w:rStyle w:val="6"/>
                <w:lang w:val="en-US" w:eastAsia="zh-CN" w:bidi="ar"/>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外科学（乳腺外科方向）、临床医学（乳腺外科方向）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麻醉学、外科学、临床医学（麻醉学、外科学方向）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耳鼻咽喉科医师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耳鼻咽喉科学、临床医学（耳鼻咽喉科学方向）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重症医学科医师（外科组）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外科学、内科学、急诊医学、重症医学、临床医学（外科学、内科学、急诊医学、重症医学）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口腔科牙体牙髓医师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口腔医学（口腔内科学方向）、口腔临床医学（口腔内科学方向）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口腔科牙周医师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口腔医学（口腔内科学方向）、口腔临床医学（口腔内科学方向）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口腔科儿牙医师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口腔医学（口腔内科学方向）、口腔临床医学（口腔内科学方向）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口腔科修复医师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口腔医学（口腔修复学方向）、口腔临床医学（口腔修复学方向）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口腔科颌面外科医师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口腔医学（口腔颌面外科学方向）、口腔临床医学（口腔颌面外科学方向）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急诊医学、全科医学、重症医学、内科学、外科学、神经病学、临床医学（急诊医学、全科医学、重症医学、内科学、外科学、神经病学方向）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心血管内科医师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内科学（心血管病方向）、临床医学（心血管病方向）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肾内科（含血透室）医师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内科学（肾脏病学方向）、临床医学（肾脏病学方向）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消化内科医师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内科学（消化系病方向）、临床医学（消化系病方向）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取得医师规范化培训合格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神经内科医师      </w:t>
            </w:r>
            <w:r>
              <w:rPr>
                <w:rStyle w:val="6"/>
                <w:lang w:val="en-US" w:eastAsia="zh-CN" w:bidi="ar"/>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神经病学、临床医学（神经病学方向）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肿瘤内科医师</w:t>
            </w:r>
          </w:p>
        </w:tc>
        <w:tc>
          <w:tcPr>
            <w:tcW w:w="8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肿瘤学、内科学、临床医学（肿瘤学、内科学方向）、全科医学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门诊部医师                              （中医骨伤科）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中医骨伤科学、中医学（中医骨伤方向）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康复医学科医师</w:t>
            </w:r>
            <w:r>
              <w:rPr>
                <w:rStyle w:val="6"/>
                <w:lang w:val="en-US" w:eastAsia="zh-CN" w:bidi="ar"/>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康复医学与理疗学、内科学（心血管病或呼吸系病方向）、临床医学（心血管病或呼吸系病方向）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心理诊室医师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精神医学、精神病与精神卫生学、内科学、临床医学（内科学方向）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超声科医师（浅表血管、腹部、介入方向）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影像医学与核医学（超声医学方向）、临床医学（影像医学与核医学[超声医学]方向）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超声科（旧区）产前诊断医师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影像医学与核医学（超声医学方向）、临床医学（影像医学与核医学[超声医学]方向）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影像医学与核医学、临床医学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医学影像科技师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医学影像技术、影像医学与核医学（技术方向）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中心实验室                             技师（实验员）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临床检验诊断学、分析化学、食品安全与药物化学、卫生检验与检疫、外科学、内科学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以第一作者在SCI或CSCD上发表学术论文1篇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产前诊断中心检验技师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临床检验诊断学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纪委监察室干事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法学类、中国语言文学类</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医务部干事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卫生管理类、法学类、临床医学类、中医学和中西医结合类、公共卫生与预防医学类</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医疗质量控制科病案室编码员</w:t>
            </w:r>
          </w:p>
        </w:tc>
        <w:tc>
          <w:tcPr>
            <w:tcW w:w="8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医学信息管理、病案信息学、医学信息学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招标办干事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法学类、中国语言文学类、卫生管理类、会计与财务管理、会计硕士、政府采购管理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运营管理部干事</w:t>
            </w:r>
          </w:p>
        </w:tc>
        <w:tc>
          <w:tcPr>
            <w:tcW w:w="8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临床医学类、中医学和中西医结合类、公共卫生与预防医学类</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莆田学院附属医院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护理部干事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护理学类</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莆田市 肺科医院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呼吸与危重症医学一科医师---呼吸内镜室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内科学、临床医学（内科学方向）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莆田市 肺科医院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呼吸与危重症医学科医师</w:t>
            </w:r>
          </w:p>
        </w:tc>
        <w:tc>
          <w:tcPr>
            <w:tcW w:w="8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内科学、临床医学（内科学方向）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莆田市 肺科医院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呼吸与危重症医学科医师</w:t>
            </w:r>
          </w:p>
        </w:tc>
        <w:tc>
          <w:tcPr>
            <w:tcW w:w="8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内科学、临床医学（内科学方向）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莆田市 儿童医院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麻醉科医师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麻醉学、临床医学（麻醉学方向）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莆田市妇幼保健院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中医门诊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中医学、中西医结合临床、中西医临床医学、中医硕士、中医内科学、中医妇科学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莆田市妇幼保健院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中医门诊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中医康复学、中西医结合康复学、针灸推拿、针灸学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莆田市妇幼保健院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保健部干事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卫生管理类、公共卫生硕士</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莆田市妇幼保健院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口腔科医师（含儿童保健科口腔保健医师）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口腔医学、口腔医学硕士、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口腔临床医学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30周岁及以下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专业型</w:t>
            </w:r>
          </w:p>
        </w:tc>
      </w:tr>
    </w:tbl>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eastAsia" w:ascii="仿宋" w:hAnsi="仿宋" w:eastAsia="仿宋" w:cs="仿宋"/>
          <w:b/>
          <w:bCs/>
          <w:i w:val="0"/>
          <w:iCs w:val="0"/>
          <w:caps w:val="0"/>
          <w:color w:val="000000"/>
          <w:spacing w:val="0"/>
          <w:kern w:val="2"/>
          <w:sz w:val="30"/>
          <w:szCs w:val="30"/>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eastAsia" w:ascii="仿宋" w:hAnsi="仿宋" w:eastAsia="仿宋" w:cs="仿宋"/>
          <w:b/>
          <w:bCs/>
          <w:i w:val="0"/>
          <w:iCs w:val="0"/>
          <w:caps w:val="0"/>
          <w:color w:val="000000"/>
          <w:spacing w:val="0"/>
          <w:kern w:val="2"/>
          <w:sz w:val="30"/>
          <w:szCs w:val="30"/>
          <w:lang w:val="en-US" w:eastAsia="zh-CN" w:bidi="ar-SA"/>
        </w:rPr>
      </w:pPr>
      <w:r>
        <w:rPr>
          <w:rFonts w:hint="eastAsia" w:ascii="仿宋" w:hAnsi="仿宋" w:eastAsia="仿宋" w:cs="仿宋"/>
          <w:b/>
          <w:bCs/>
          <w:i w:val="0"/>
          <w:iCs w:val="0"/>
          <w:caps w:val="0"/>
          <w:color w:val="000000"/>
          <w:spacing w:val="0"/>
          <w:kern w:val="2"/>
          <w:sz w:val="30"/>
          <w:szCs w:val="30"/>
          <w:lang w:val="en-US" w:eastAsia="zh-CN" w:bidi="ar-SA"/>
        </w:rPr>
        <w:t>三、信息发布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本次招聘信息为预发布，详细的招聘流程及考核等信息将进一步在莆田市人力资源和社会保障局门户网站（http://rsj.putian.gov.cn/）、莆田学院附属医院网站（http://www.ptxyfsyy.com.cn/）上发布，请学生持续关注。</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left"/>
        <w:textAlignment w:val="auto"/>
        <w:rPr>
          <w:rFonts w:hint="eastAsia" w:ascii="仿宋" w:hAnsi="仿宋" w:eastAsia="仿宋" w:cs="仿宋"/>
          <w:b/>
          <w:bCs/>
          <w:i w:val="0"/>
          <w:iCs w:val="0"/>
          <w:caps w:val="0"/>
          <w:color w:val="000000"/>
          <w:spacing w:val="0"/>
          <w:kern w:val="2"/>
          <w:sz w:val="30"/>
          <w:szCs w:val="30"/>
          <w:lang w:val="en-US" w:eastAsia="zh-CN" w:bidi="ar-SA"/>
        </w:rPr>
      </w:pPr>
      <w:r>
        <w:rPr>
          <w:rFonts w:hint="eastAsia" w:ascii="仿宋" w:hAnsi="仿宋" w:eastAsia="仿宋" w:cs="仿宋"/>
          <w:b/>
          <w:bCs/>
          <w:i w:val="0"/>
          <w:iCs w:val="0"/>
          <w:caps w:val="0"/>
          <w:color w:val="000000"/>
          <w:spacing w:val="0"/>
          <w:kern w:val="2"/>
          <w:sz w:val="30"/>
          <w:szCs w:val="30"/>
          <w:lang w:val="en-US" w:eastAsia="zh-CN" w:bidi="ar-SA"/>
        </w:rPr>
        <w:t>四、报名材料和报名方式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（一）报名材料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1.简历；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2.近期正面免冠二寸彩色证件照；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3.身份证复印件；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4.学历、学位证书复印件；本科阶段、硕士研究生阶段的学历学位证书复印件，2024届毕业生暂时无法提供学历、学位证书复印件的，须提供就业推荐表；取得境外学历学位报考者应提交教育部留学服务中心出具的学历学位认证书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5.学校的专业方向证明。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6.岗位要求的其他资格证书复印件。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（二）报名方式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详见莆田市人力资源和社会保障局门户网站、莆田学院附属医院网站发布。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（三）资格审查：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莆田学院附属医院将依照招聘条件，对报名人员进行资格审查。应聘人员应严格按照招聘岗位的条件要求进行报名。应聘人员对提交材料的真实有效性负责。凡个人填报信息不实，不符合招聘岗位要求的，一经核实，即取消考试或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bCs/>
          <w:i w:val="0"/>
          <w:iCs w:val="0"/>
          <w:caps w:val="0"/>
          <w:color w:val="000000"/>
          <w:spacing w:val="0"/>
          <w:kern w:val="2"/>
          <w:sz w:val="30"/>
          <w:szCs w:val="30"/>
          <w:lang w:val="en-US" w:eastAsia="zh-CN" w:bidi="ar-SA"/>
        </w:rPr>
      </w:pPr>
      <w:r>
        <w:rPr>
          <w:rFonts w:hint="eastAsia" w:ascii="仿宋" w:hAnsi="仿宋" w:eastAsia="仿宋" w:cs="仿宋"/>
          <w:b/>
          <w:bCs/>
          <w:i w:val="0"/>
          <w:iCs w:val="0"/>
          <w:caps w:val="0"/>
          <w:color w:val="000000"/>
          <w:spacing w:val="0"/>
          <w:kern w:val="2"/>
          <w:sz w:val="30"/>
          <w:szCs w:val="30"/>
          <w:lang w:val="en-US" w:eastAsia="zh-CN" w:bidi="ar-SA"/>
        </w:rPr>
        <w:t>五、考试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Cs/>
          <w:color w:val="000000"/>
          <w:kern w:val="0"/>
          <w:sz w:val="30"/>
          <w:szCs w:val="30"/>
          <w:lang w:val="zh-CN"/>
        </w:rPr>
        <w:t>考核办法：</w:t>
      </w:r>
      <w:r>
        <w:rPr>
          <w:rFonts w:hint="eastAsia" w:ascii="仿宋" w:hAnsi="仿宋" w:eastAsia="仿宋" w:cs="仿宋"/>
          <w:b/>
          <w:bCs w:val="0"/>
          <w:color w:val="0000FF"/>
          <w:kern w:val="0"/>
          <w:sz w:val="30"/>
          <w:szCs w:val="30"/>
          <w:lang w:val="zh-CN"/>
        </w:rPr>
        <w:t>博士采取直接面试的方法。</w:t>
      </w:r>
      <w:r>
        <w:rPr>
          <w:rFonts w:hint="eastAsia" w:ascii="仿宋" w:hAnsi="仿宋" w:eastAsia="仿宋" w:cs="仿宋"/>
          <w:bCs/>
          <w:color w:val="000000"/>
          <w:kern w:val="0"/>
          <w:sz w:val="30"/>
          <w:szCs w:val="30"/>
          <w:lang w:val="zh-CN"/>
        </w:rPr>
        <w:t>硕士</w:t>
      </w:r>
      <w:r>
        <w:rPr>
          <w:rFonts w:hint="eastAsia" w:ascii="仿宋" w:hAnsi="仿宋" w:eastAsia="仿宋" w:cs="仿宋"/>
          <w:b w:val="0"/>
          <w:bCs w:val="0"/>
          <w:i w:val="0"/>
          <w:iCs w:val="0"/>
          <w:caps w:val="0"/>
          <w:color w:val="000000"/>
          <w:spacing w:val="0"/>
          <w:kern w:val="2"/>
          <w:sz w:val="30"/>
          <w:szCs w:val="30"/>
          <w:lang w:val="en-US" w:eastAsia="zh-CN" w:bidi="ar-SA"/>
        </w:rPr>
        <w:t>采取笔试和面试相结合的方式进行。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笔试、面试等具体事项及时间安排将在莆田学院附属医院网站另行通知。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bCs/>
          <w:i w:val="0"/>
          <w:iCs w:val="0"/>
          <w:caps w:val="0"/>
          <w:color w:val="000000"/>
          <w:spacing w:val="0"/>
          <w:kern w:val="2"/>
          <w:sz w:val="30"/>
          <w:szCs w:val="30"/>
          <w:lang w:val="en-US" w:eastAsia="zh-CN" w:bidi="ar-SA"/>
        </w:rPr>
      </w:pPr>
      <w:r>
        <w:rPr>
          <w:rFonts w:hint="eastAsia" w:ascii="仿宋" w:hAnsi="仿宋" w:eastAsia="仿宋" w:cs="仿宋"/>
          <w:b/>
          <w:bCs/>
          <w:i w:val="0"/>
          <w:iCs w:val="0"/>
          <w:caps w:val="0"/>
          <w:color w:val="000000"/>
          <w:spacing w:val="0"/>
          <w:kern w:val="2"/>
          <w:sz w:val="30"/>
          <w:szCs w:val="30"/>
          <w:lang w:val="en-US" w:eastAsia="zh-CN" w:bidi="ar-SA"/>
        </w:rPr>
        <w:t>六、考核和体检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1.在笔试、面试成绩合格的人员中,从总成绩高分到低分，按岗位拟招聘人数1：1的比例确定考核、体检人选。考核、体检由莆田学院附属医院组织，体检标准及项目参照公务员录用体检标准执行，费用由考生自理。考生对体检结果有疑问的，可在得知体检结论的7天内提出复检，允许申请复检一次，并以复检结果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2.按1：1比例对体检均合格的报考者组织考核。考核包括核实报考者是否符合规定的报考条件，确认其报名时提交的信息和材料是否真实、准确，重点考核应聘人员的思想政治表现、道德品质、业务能力、工作实绩、综治计生以及是否需要回避等方面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3.未按时体检的，视为自动放弃；考核、体检不合格或自动放弃的，按面试成绩排名顺序依次递补。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bCs/>
          <w:i w:val="0"/>
          <w:iCs w:val="0"/>
          <w:caps w:val="0"/>
          <w:color w:val="000000"/>
          <w:spacing w:val="0"/>
          <w:kern w:val="2"/>
          <w:sz w:val="30"/>
          <w:szCs w:val="30"/>
          <w:lang w:val="en-US" w:eastAsia="zh-CN" w:bidi="ar-SA"/>
        </w:rPr>
      </w:pPr>
      <w:r>
        <w:rPr>
          <w:rFonts w:hint="eastAsia" w:ascii="仿宋" w:hAnsi="仿宋" w:eastAsia="仿宋" w:cs="仿宋"/>
          <w:b/>
          <w:bCs/>
          <w:i w:val="0"/>
          <w:iCs w:val="0"/>
          <w:caps w:val="0"/>
          <w:color w:val="000000"/>
          <w:spacing w:val="0"/>
          <w:kern w:val="2"/>
          <w:sz w:val="30"/>
          <w:szCs w:val="30"/>
          <w:lang w:val="en-US" w:eastAsia="zh-CN" w:bidi="ar-SA"/>
        </w:rPr>
        <w:t>七、公示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考核、体检合格，且符合岗位各项条件要求的拟聘人选在莆田学院附属医院网站公示不少于7个工作日。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bCs/>
          <w:i w:val="0"/>
          <w:iCs w:val="0"/>
          <w:caps w:val="0"/>
          <w:color w:val="000000"/>
          <w:spacing w:val="0"/>
          <w:kern w:val="2"/>
          <w:sz w:val="30"/>
          <w:szCs w:val="30"/>
          <w:lang w:val="en-US" w:eastAsia="zh-CN" w:bidi="ar-SA"/>
        </w:rPr>
      </w:pPr>
      <w:r>
        <w:rPr>
          <w:rFonts w:hint="eastAsia" w:ascii="仿宋" w:hAnsi="仿宋" w:eastAsia="仿宋" w:cs="仿宋"/>
          <w:b/>
          <w:bCs/>
          <w:i w:val="0"/>
          <w:iCs w:val="0"/>
          <w:caps w:val="0"/>
          <w:color w:val="000000"/>
          <w:spacing w:val="0"/>
          <w:kern w:val="2"/>
          <w:sz w:val="30"/>
          <w:szCs w:val="30"/>
          <w:lang w:val="en-US" w:eastAsia="zh-CN" w:bidi="ar-SA"/>
        </w:rPr>
        <w:t>八、聘用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实行3个月的试用期制度，试用期满考核合格的，报上级部门按有关程序规定办理聘用手续；试用期满考核不合格的，予以辞退并解除劳动（聘用）合同。</w:t>
      </w:r>
    </w:p>
    <w:tbl>
      <w:tblPr>
        <w:tblStyle w:val="3"/>
        <w:tblpPr w:leftFromText="180" w:rightFromText="180" w:vertAnchor="text" w:horzAnchor="page" w:tblpX="1785" w:tblpY="804"/>
        <w:tblOverlap w:val="neve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5"/>
        <w:gridCol w:w="975"/>
        <w:gridCol w:w="1470"/>
        <w:gridCol w:w="1087"/>
        <w:gridCol w:w="1059"/>
        <w:gridCol w:w="1268"/>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0" w:type="dxa"/>
            <w:gridSpan w:val="2"/>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FF"/>
                <w:kern w:val="0"/>
                <w:sz w:val="24"/>
                <w:szCs w:val="24"/>
                <w:u w:val="none"/>
                <w:lang w:val="en-US" w:eastAsia="zh-CN" w:bidi="ar"/>
              </w:rPr>
            </w:pPr>
            <w:bookmarkStart w:id="0" w:name="_GoBack"/>
            <w:r>
              <w:rPr>
                <w:rFonts w:hint="eastAsia" w:ascii="仿宋" w:hAnsi="仿宋" w:eastAsia="仿宋" w:cs="仿宋"/>
                <w:b/>
                <w:bCs/>
                <w:i w:val="0"/>
                <w:iCs w:val="0"/>
                <w:color w:val="0000FF"/>
                <w:kern w:val="0"/>
                <w:sz w:val="24"/>
                <w:szCs w:val="24"/>
                <w:u w:val="none"/>
                <w:lang w:val="en-US" w:eastAsia="zh-CN" w:bidi="ar"/>
              </w:rPr>
              <w:t>人才类别</w:t>
            </w:r>
          </w:p>
        </w:tc>
        <w:tc>
          <w:tcPr>
            <w:tcW w:w="361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FF"/>
                <w:kern w:val="0"/>
                <w:sz w:val="24"/>
                <w:szCs w:val="24"/>
                <w:u w:val="none"/>
                <w:lang w:val="en-US" w:eastAsia="zh-CN" w:bidi="ar"/>
              </w:rPr>
            </w:pPr>
            <w:r>
              <w:rPr>
                <w:rFonts w:hint="eastAsia" w:ascii="仿宋" w:hAnsi="仿宋" w:eastAsia="仿宋" w:cs="仿宋"/>
                <w:b/>
                <w:bCs/>
                <w:i w:val="0"/>
                <w:iCs w:val="0"/>
                <w:color w:val="0000FF"/>
                <w:kern w:val="0"/>
                <w:sz w:val="24"/>
                <w:szCs w:val="24"/>
                <w:u w:val="none"/>
                <w:lang w:val="en-US" w:eastAsia="zh-CN" w:bidi="ar"/>
              </w:rPr>
              <w:t>医院补助</w:t>
            </w:r>
          </w:p>
        </w:tc>
        <w:tc>
          <w:tcPr>
            <w:tcW w:w="12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FF"/>
                <w:sz w:val="24"/>
                <w:szCs w:val="24"/>
                <w:u w:val="none"/>
                <w:lang w:eastAsia="zh-CN"/>
              </w:rPr>
            </w:pPr>
            <w:r>
              <w:rPr>
                <w:rFonts w:hint="eastAsia" w:ascii="仿宋" w:hAnsi="仿宋" w:eastAsia="仿宋" w:cs="仿宋"/>
                <w:b/>
                <w:bCs/>
                <w:i w:val="0"/>
                <w:iCs w:val="0"/>
                <w:color w:val="0000FF"/>
                <w:sz w:val="24"/>
                <w:szCs w:val="24"/>
                <w:u w:val="none"/>
                <w:lang w:eastAsia="zh-CN"/>
              </w:rPr>
              <w:t>市人才专项经费</w:t>
            </w:r>
          </w:p>
        </w:tc>
        <w:tc>
          <w:tcPr>
            <w:tcW w:w="122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FF"/>
                <w:sz w:val="24"/>
                <w:szCs w:val="24"/>
                <w:u w:val="none"/>
                <w:lang w:eastAsia="zh-CN"/>
              </w:rPr>
            </w:pPr>
            <w:r>
              <w:rPr>
                <w:rFonts w:hint="eastAsia" w:ascii="仿宋" w:hAnsi="仿宋" w:eastAsia="仿宋" w:cs="仿宋"/>
                <w:b/>
                <w:bCs/>
                <w:i w:val="0"/>
                <w:iCs w:val="0"/>
                <w:color w:val="0000FF"/>
                <w:sz w:val="24"/>
                <w:szCs w:val="24"/>
                <w:u w:val="none"/>
                <w:lang w:eastAsia="zh-CN"/>
              </w:rPr>
              <w:t>总待遇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10" w:type="dxa"/>
            <w:gridSpan w:val="2"/>
            <w:vMerge w:val="continue"/>
            <w:tcBorders>
              <w:left w:val="single" w:color="auto" w:sz="4" w:space="0"/>
              <w:bottom w:val="single" w:color="auto" w:sz="4" w:space="0"/>
              <w:right w:val="single" w:color="auto" w:sz="4" w:space="0"/>
            </w:tcBorders>
            <w:noWrap w:val="0"/>
            <w:vAlign w:val="center"/>
          </w:tcPr>
          <w:p>
            <w:pPr>
              <w:pStyle w:val="2"/>
              <w:keepNext w:val="0"/>
              <w:keepLines w:val="0"/>
              <w:widowControl/>
              <w:suppressLineNumbers w:val="0"/>
              <w:ind w:left="0" w:leftChars="0" w:right="0" w:rightChars="0"/>
              <w:rPr>
                <w:rFonts w:hint="eastAsia" w:ascii="仿宋" w:hAnsi="仿宋" w:eastAsia="仿宋" w:cs="仿宋"/>
                <w:b/>
                <w:bCs/>
                <w:i w:val="0"/>
                <w:iCs w:val="0"/>
                <w:color w:val="0000FF"/>
                <w:kern w:val="2"/>
                <w:sz w:val="30"/>
                <w:szCs w:val="30"/>
                <w:u w:val="none"/>
                <w:lang w:val="en-US" w:eastAsia="zh-CN" w:bidi="ar-SA"/>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FF"/>
                <w:kern w:val="2"/>
                <w:sz w:val="24"/>
                <w:szCs w:val="24"/>
                <w:u w:val="none"/>
                <w:lang w:val="en-US" w:eastAsia="zh-CN" w:bidi="ar-SA"/>
              </w:rPr>
            </w:pPr>
            <w:r>
              <w:rPr>
                <w:rFonts w:hint="eastAsia" w:ascii="仿宋" w:hAnsi="仿宋" w:eastAsia="仿宋" w:cs="仿宋"/>
                <w:b/>
                <w:bCs/>
                <w:i w:val="0"/>
                <w:iCs w:val="0"/>
                <w:color w:val="0000FF"/>
                <w:kern w:val="2"/>
                <w:sz w:val="24"/>
                <w:szCs w:val="24"/>
                <w:u w:val="none"/>
                <w:lang w:val="en-US" w:eastAsia="zh-CN" w:bidi="ar-SA"/>
              </w:rPr>
              <w:t>住房奖励</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FF"/>
                <w:sz w:val="24"/>
                <w:szCs w:val="24"/>
                <w:u w:val="none"/>
                <w:lang w:eastAsia="zh-CN"/>
              </w:rPr>
            </w:pPr>
            <w:r>
              <w:rPr>
                <w:rFonts w:hint="eastAsia" w:ascii="仿宋" w:hAnsi="仿宋" w:eastAsia="仿宋" w:cs="仿宋"/>
                <w:b/>
                <w:bCs/>
                <w:i w:val="0"/>
                <w:iCs w:val="0"/>
                <w:color w:val="0000FF"/>
                <w:sz w:val="24"/>
                <w:szCs w:val="24"/>
                <w:u w:val="none"/>
                <w:lang w:eastAsia="zh-CN"/>
              </w:rPr>
              <w:t>安家费</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FF"/>
                <w:sz w:val="24"/>
                <w:szCs w:val="24"/>
                <w:u w:val="none"/>
                <w:lang w:eastAsia="zh-CN"/>
              </w:rPr>
            </w:pPr>
            <w:r>
              <w:rPr>
                <w:rFonts w:hint="eastAsia" w:ascii="仿宋" w:hAnsi="仿宋" w:eastAsia="仿宋" w:cs="仿宋"/>
                <w:b/>
                <w:bCs/>
                <w:i w:val="0"/>
                <w:iCs w:val="0"/>
                <w:color w:val="0000FF"/>
                <w:kern w:val="0"/>
                <w:sz w:val="24"/>
                <w:szCs w:val="24"/>
                <w:u w:val="none"/>
                <w:lang w:val="en-US" w:eastAsia="zh-CN" w:bidi="ar"/>
              </w:rPr>
              <w:t>科研启动经费</w:t>
            </w:r>
          </w:p>
        </w:tc>
        <w:tc>
          <w:tcPr>
            <w:tcW w:w="126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FF"/>
                <w:sz w:val="24"/>
                <w:szCs w:val="24"/>
                <w:u w:val="none"/>
                <w:lang w:val="en-US" w:eastAsia="zh-CN"/>
              </w:rPr>
            </w:pPr>
            <w:r>
              <w:rPr>
                <w:rFonts w:hint="eastAsia" w:ascii="仿宋" w:hAnsi="仿宋" w:eastAsia="仿宋" w:cs="仿宋"/>
                <w:b/>
                <w:bCs/>
                <w:i w:val="0"/>
                <w:iCs w:val="0"/>
                <w:color w:val="0000FF"/>
                <w:sz w:val="24"/>
                <w:szCs w:val="24"/>
                <w:u w:val="none"/>
                <w:lang w:eastAsia="zh-CN"/>
              </w:rPr>
              <w:t>购房安家补助</w:t>
            </w:r>
          </w:p>
        </w:tc>
        <w:tc>
          <w:tcPr>
            <w:tcW w:w="122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FF"/>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widowControl/>
              <w:suppressLineNumbers w:val="0"/>
              <w:ind w:left="0" w:leftChars="0" w:right="0" w:rightChars="0"/>
              <w:jc w:val="center"/>
              <w:rPr>
                <w:rFonts w:hint="eastAsia" w:ascii="仿宋" w:hAnsi="仿宋" w:eastAsia="仿宋" w:cs="仿宋"/>
                <w:b/>
                <w:bCs/>
                <w:i w:val="0"/>
                <w:iCs w:val="0"/>
                <w:color w:val="0000FF"/>
                <w:kern w:val="2"/>
                <w:sz w:val="24"/>
                <w:szCs w:val="24"/>
                <w:u w:val="none"/>
                <w:lang w:val="en-US" w:eastAsia="zh-CN" w:bidi="ar-SA"/>
              </w:rPr>
            </w:pPr>
            <w:r>
              <w:rPr>
                <w:rFonts w:hint="eastAsia" w:ascii="仿宋" w:hAnsi="仿宋" w:eastAsia="仿宋" w:cs="仿宋"/>
                <w:color w:val="0000FF"/>
                <w:sz w:val="24"/>
                <w:szCs w:val="24"/>
              </w:rPr>
              <w:t>“双一流”院校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widowControl/>
              <w:suppressLineNumbers w:val="0"/>
              <w:ind w:left="0" w:leftChars="0" w:right="0" w:rightChars="0"/>
              <w:jc w:val="center"/>
              <w:rPr>
                <w:rFonts w:hint="eastAsia" w:ascii="仿宋" w:hAnsi="仿宋" w:eastAsia="仿宋" w:cs="仿宋"/>
                <w:b/>
                <w:bCs/>
                <w:i w:val="0"/>
                <w:iCs w:val="0"/>
                <w:color w:val="0000FF"/>
                <w:kern w:val="2"/>
                <w:sz w:val="24"/>
                <w:szCs w:val="24"/>
                <w:u w:val="none"/>
                <w:lang w:val="en-US" w:eastAsia="zh-CN" w:bidi="ar-SA"/>
              </w:rPr>
            </w:pPr>
            <w:r>
              <w:rPr>
                <w:rFonts w:hint="eastAsia" w:ascii="仿宋" w:hAnsi="仿宋" w:eastAsia="仿宋" w:cs="仿宋"/>
                <w:color w:val="0000FF"/>
                <w:sz w:val="24"/>
                <w:szCs w:val="24"/>
              </w:rPr>
              <w:t>博士</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jc w:val="center"/>
              <w:textAlignment w:val="auto"/>
              <w:rPr>
                <w:rFonts w:hint="eastAsia" w:ascii="仿宋" w:hAnsi="仿宋" w:eastAsia="仿宋" w:cs="仿宋"/>
                <w:color w:val="0000FF"/>
                <w:kern w:val="0"/>
                <w:sz w:val="24"/>
                <w:szCs w:val="24"/>
                <w:lang w:val="en-US" w:eastAsia="zh-CN" w:bidi="ar"/>
              </w:rPr>
            </w:pPr>
            <w:r>
              <w:rPr>
                <w:rFonts w:hint="eastAsia" w:ascii="仿宋" w:hAnsi="仿宋" w:eastAsia="仿宋" w:cs="仿宋"/>
                <w:color w:val="0000FF"/>
                <w:sz w:val="24"/>
                <w:szCs w:val="24"/>
              </w:rPr>
              <w:t>160万</w:t>
            </w:r>
            <w:r>
              <w:rPr>
                <w:rFonts w:hint="eastAsia" w:ascii="仿宋" w:hAnsi="仿宋" w:eastAsia="仿宋" w:cs="仿宋"/>
                <w:color w:val="0000FF"/>
                <w:sz w:val="24"/>
                <w:szCs w:val="24"/>
                <w:lang w:eastAsia="zh-CN"/>
              </w:rPr>
              <w:t>元</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jc w:val="center"/>
              <w:textAlignment w:val="auto"/>
              <w:rPr>
                <w:rFonts w:hint="eastAsia" w:ascii="仿宋" w:hAnsi="仿宋" w:eastAsia="仿宋" w:cs="仿宋"/>
                <w:color w:val="0000FF"/>
                <w:kern w:val="0"/>
                <w:sz w:val="24"/>
                <w:szCs w:val="24"/>
                <w:lang w:val="en-US" w:eastAsia="zh-CN" w:bidi="ar"/>
              </w:rPr>
            </w:pPr>
            <w:r>
              <w:rPr>
                <w:rFonts w:hint="eastAsia" w:ascii="仿宋" w:hAnsi="仿宋" w:eastAsia="仿宋" w:cs="仿宋"/>
                <w:color w:val="0000FF"/>
                <w:sz w:val="24"/>
                <w:szCs w:val="24"/>
              </w:rPr>
              <w:t>8万</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jc w:val="center"/>
              <w:textAlignment w:val="auto"/>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10万</w:t>
            </w:r>
          </w:p>
        </w:tc>
        <w:tc>
          <w:tcPr>
            <w:tcW w:w="1268" w:type="dxa"/>
            <w:tcBorders>
              <w:top w:val="single" w:color="000000" w:sz="4" w:space="0"/>
              <w:left w:val="single" w:color="auto" w:sz="4" w:space="0"/>
              <w:bottom w:val="single" w:color="000000" w:sz="4" w:space="0"/>
              <w:right w:val="single" w:color="000000" w:sz="4" w:space="0"/>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 w:hAnsi="仿宋" w:eastAsia="仿宋" w:cs="仿宋"/>
                <w:color w:val="0000FF"/>
                <w:kern w:val="0"/>
                <w:sz w:val="24"/>
                <w:szCs w:val="24"/>
                <w:lang w:val="en-US" w:eastAsia="zh-CN" w:bidi="ar"/>
              </w:rPr>
            </w:pPr>
            <w:r>
              <w:rPr>
                <w:rFonts w:hint="eastAsia" w:ascii="仿宋" w:hAnsi="仿宋" w:eastAsia="仿宋" w:cs="仿宋"/>
                <w:color w:val="0000FF"/>
                <w:sz w:val="24"/>
                <w:szCs w:val="24"/>
                <w:lang w:val="en-US" w:eastAsia="zh-CN"/>
              </w:rPr>
              <w:t>60万</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jc w:val="center"/>
              <w:textAlignment w:val="auto"/>
              <w:rPr>
                <w:rFonts w:hint="eastAsia" w:ascii="仿宋" w:hAnsi="仿宋" w:eastAsia="仿宋" w:cs="仿宋"/>
                <w:color w:val="0000FF"/>
                <w:kern w:val="0"/>
                <w:sz w:val="24"/>
                <w:szCs w:val="24"/>
                <w:lang w:val="en-US" w:eastAsia="zh-CN" w:bidi="ar"/>
              </w:rPr>
            </w:pPr>
            <w:r>
              <w:rPr>
                <w:rFonts w:hint="eastAsia" w:ascii="仿宋" w:hAnsi="仿宋" w:eastAsia="仿宋" w:cs="仿宋"/>
                <w:b/>
                <w:bCs/>
                <w:color w:val="0000FF"/>
                <w:sz w:val="24"/>
                <w:szCs w:val="24"/>
                <w:lang w:val="en-US" w:eastAsia="zh-CN"/>
              </w:rPr>
              <w:t>238</w:t>
            </w:r>
            <w:r>
              <w:rPr>
                <w:rFonts w:hint="eastAsia" w:ascii="仿宋" w:hAnsi="仿宋" w:eastAsia="仿宋" w:cs="仿宋"/>
                <w:b/>
                <w:bCs/>
                <w:color w:val="0000FF"/>
                <w:sz w:val="24"/>
                <w:szCs w:val="24"/>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widowControl/>
              <w:suppressLineNumbers w:val="0"/>
              <w:ind w:left="0" w:leftChars="0" w:right="0" w:rightChars="0"/>
              <w:jc w:val="center"/>
              <w:rPr>
                <w:rFonts w:hint="eastAsia" w:ascii="仿宋" w:hAnsi="仿宋" w:eastAsia="仿宋" w:cs="仿宋"/>
                <w:b/>
                <w:bCs/>
                <w:i w:val="0"/>
                <w:iCs w:val="0"/>
                <w:color w:val="0000FF"/>
                <w:kern w:val="2"/>
                <w:sz w:val="24"/>
                <w:szCs w:val="24"/>
                <w:u w:val="none"/>
                <w:lang w:val="en-US" w:eastAsia="zh-CN" w:bidi="ar-SA"/>
              </w:rPr>
            </w:pPr>
            <w:r>
              <w:rPr>
                <w:rFonts w:hint="eastAsia" w:ascii="仿宋" w:hAnsi="仿宋" w:eastAsia="仿宋" w:cs="仿宋"/>
                <w:color w:val="0000FF"/>
                <w:sz w:val="24"/>
                <w:szCs w:val="24"/>
                <w:lang w:eastAsia="zh-CN"/>
              </w:rPr>
              <w:t>非</w:t>
            </w:r>
            <w:r>
              <w:rPr>
                <w:rFonts w:hint="eastAsia" w:ascii="仿宋" w:hAnsi="仿宋" w:eastAsia="仿宋" w:cs="仿宋"/>
                <w:color w:val="0000FF"/>
                <w:sz w:val="24"/>
                <w:szCs w:val="24"/>
              </w:rPr>
              <w:t>“双一流”院校</w:t>
            </w:r>
          </w:p>
        </w:tc>
        <w:tc>
          <w:tcPr>
            <w:tcW w:w="9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widowControl/>
              <w:suppressLineNumbers w:val="0"/>
              <w:ind w:left="0" w:leftChars="0" w:right="0" w:rightChars="0"/>
              <w:jc w:val="center"/>
              <w:rPr>
                <w:rFonts w:hint="eastAsia" w:ascii="仿宋" w:hAnsi="仿宋" w:eastAsia="仿宋" w:cs="仿宋"/>
                <w:b/>
                <w:bCs/>
                <w:i w:val="0"/>
                <w:iCs w:val="0"/>
                <w:color w:val="0000FF"/>
                <w:kern w:val="2"/>
                <w:sz w:val="24"/>
                <w:szCs w:val="24"/>
                <w:u w:val="none"/>
                <w:lang w:val="en-US" w:eastAsia="zh-CN" w:bidi="ar-SA"/>
              </w:rPr>
            </w:pPr>
            <w:r>
              <w:rPr>
                <w:rFonts w:hint="eastAsia" w:ascii="仿宋" w:hAnsi="仿宋" w:eastAsia="仿宋" w:cs="仿宋"/>
                <w:color w:val="0000FF"/>
                <w:sz w:val="24"/>
                <w:szCs w:val="24"/>
              </w:rPr>
              <w:t>博士</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jc w:val="center"/>
              <w:textAlignment w:val="auto"/>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130万元</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jc w:val="center"/>
              <w:textAlignment w:val="auto"/>
              <w:rPr>
                <w:rFonts w:hint="eastAsia" w:ascii="仿宋" w:hAnsi="仿宋" w:eastAsia="仿宋" w:cs="仿宋"/>
                <w:color w:val="0000FF"/>
                <w:kern w:val="0"/>
                <w:sz w:val="24"/>
                <w:szCs w:val="24"/>
                <w:lang w:val="en-US" w:eastAsia="zh-CN" w:bidi="ar"/>
              </w:rPr>
            </w:pPr>
            <w:r>
              <w:rPr>
                <w:rFonts w:hint="eastAsia" w:ascii="仿宋" w:hAnsi="仿宋" w:eastAsia="仿宋" w:cs="仿宋"/>
                <w:color w:val="0000FF"/>
                <w:sz w:val="24"/>
                <w:szCs w:val="24"/>
              </w:rPr>
              <w:t>8万</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jc w:val="center"/>
              <w:textAlignment w:val="auto"/>
              <w:rPr>
                <w:rFonts w:hint="eastAsia" w:ascii="仿宋" w:hAnsi="仿宋" w:eastAsia="仿宋" w:cs="仿宋"/>
                <w:color w:val="0000FF"/>
                <w:kern w:val="0"/>
                <w:sz w:val="24"/>
                <w:szCs w:val="24"/>
                <w:lang w:val="en-US" w:eastAsia="zh-CN" w:bidi="ar"/>
              </w:rPr>
            </w:pPr>
            <w:r>
              <w:rPr>
                <w:rFonts w:hint="eastAsia" w:ascii="仿宋" w:hAnsi="仿宋" w:eastAsia="仿宋" w:cs="仿宋"/>
                <w:color w:val="0000FF"/>
                <w:sz w:val="24"/>
                <w:szCs w:val="24"/>
                <w:lang w:val="en-US" w:eastAsia="zh-CN"/>
              </w:rPr>
              <w:t>10万</w:t>
            </w:r>
          </w:p>
        </w:tc>
        <w:tc>
          <w:tcPr>
            <w:tcW w:w="1268" w:type="dxa"/>
            <w:tcBorders>
              <w:top w:val="single" w:color="000000" w:sz="4" w:space="0"/>
              <w:left w:val="single" w:color="auto" w:sz="4" w:space="0"/>
              <w:bottom w:val="single" w:color="000000" w:sz="4" w:space="0"/>
              <w:right w:val="single" w:color="000000" w:sz="4" w:space="0"/>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35万</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jc w:val="center"/>
              <w:textAlignment w:val="auto"/>
              <w:rPr>
                <w:rFonts w:hint="eastAsia" w:ascii="仿宋" w:hAnsi="仿宋" w:eastAsia="仿宋" w:cs="仿宋"/>
                <w:b/>
                <w:bCs/>
                <w:color w:val="0000FF"/>
                <w:sz w:val="24"/>
                <w:szCs w:val="24"/>
                <w:lang w:val="en-US" w:eastAsia="zh-CN"/>
              </w:rPr>
            </w:pPr>
            <w:r>
              <w:rPr>
                <w:rFonts w:hint="eastAsia" w:ascii="仿宋" w:hAnsi="仿宋" w:eastAsia="仿宋" w:cs="仿宋"/>
                <w:b/>
                <w:bCs/>
                <w:color w:val="0000FF"/>
                <w:sz w:val="24"/>
                <w:szCs w:val="24"/>
                <w:lang w:val="en-US" w:eastAsia="zh-CN"/>
              </w:rPr>
              <w:t>183万</w:t>
            </w:r>
          </w:p>
        </w:tc>
      </w:tr>
      <w:bookmarkEnd w:id="0"/>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bCs/>
          <w:i w:val="0"/>
          <w:iCs w:val="0"/>
          <w:caps w:val="0"/>
          <w:color w:val="000000"/>
          <w:spacing w:val="0"/>
          <w:kern w:val="2"/>
          <w:sz w:val="30"/>
          <w:szCs w:val="30"/>
          <w:lang w:val="en-US" w:eastAsia="zh-CN" w:bidi="ar-SA"/>
        </w:rPr>
      </w:pPr>
      <w:r>
        <w:rPr>
          <w:rFonts w:hint="eastAsia" w:ascii="仿宋" w:hAnsi="仿宋" w:eastAsia="仿宋" w:cs="仿宋"/>
          <w:b/>
          <w:bCs/>
          <w:i w:val="0"/>
          <w:iCs w:val="0"/>
          <w:caps w:val="0"/>
          <w:color w:val="000000"/>
          <w:spacing w:val="0"/>
          <w:kern w:val="2"/>
          <w:sz w:val="30"/>
          <w:szCs w:val="30"/>
          <w:lang w:val="en-US" w:eastAsia="zh-CN" w:bidi="ar-SA"/>
        </w:rPr>
        <w:t>九、引进博士相关待遇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bCs/>
          <w:i w:val="0"/>
          <w:iCs w:val="0"/>
          <w:caps w:val="0"/>
          <w:color w:val="000000"/>
          <w:spacing w:val="0"/>
          <w:kern w:val="2"/>
          <w:sz w:val="30"/>
          <w:szCs w:val="30"/>
          <w:lang w:val="en-US" w:eastAsia="zh-CN" w:bidi="ar-SA"/>
        </w:rPr>
      </w:pPr>
      <w:r>
        <w:rPr>
          <w:rFonts w:hint="eastAsia" w:ascii="仿宋" w:hAnsi="仿宋" w:eastAsia="仿宋" w:cs="仿宋"/>
          <w:b/>
          <w:bCs/>
          <w:i w:val="0"/>
          <w:iCs w:val="0"/>
          <w:caps w:val="0"/>
          <w:color w:val="000000"/>
          <w:spacing w:val="0"/>
          <w:kern w:val="2"/>
          <w:sz w:val="30"/>
          <w:szCs w:val="30"/>
          <w:lang w:val="en-US" w:eastAsia="zh-CN" w:bidi="ar-SA"/>
        </w:rPr>
        <w:t>十、其他事项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通过招聘程序所确定的拟聘用人选，必须在规定的时间期限内获得相应的学位证书和毕业证书，否则取消聘用资格。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公开招聘工作应主动接受纪委监察部门的监督，并及时受理群众举报和投诉。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eastAsia" w:ascii="仿宋" w:hAnsi="仿宋" w:eastAsia="仿宋" w:cs="仿宋"/>
          <w:b w:val="0"/>
          <w:bCs w:val="0"/>
          <w:i w:val="0"/>
          <w:iCs w:val="0"/>
          <w:caps w:val="0"/>
          <w:color w:val="000000"/>
          <w:spacing w:val="0"/>
          <w:kern w:val="2"/>
          <w:sz w:val="30"/>
          <w:szCs w:val="30"/>
          <w:u w:val="single"/>
          <w:lang w:val="en-US" w:eastAsia="zh-CN" w:bidi="ar-SA"/>
        </w:rPr>
      </w:pPr>
      <w:r>
        <w:rPr>
          <w:rFonts w:hint="eastAsia" w:ascii="仿宋" w:hAnsi="仿宋" w:eastAsia="仿宋" w:cs="仿宋"/>
          <w:b w:val="0"/>
          <w:bCs w:val="0"/>
          <w:i w:val="0"/>
          <w:iCs w:val="0"/>
          <w:caps w:val="0"/>
          <w:color w:val="000000"/>
          <w:spacing w:val="0"/>
          <w:kern w:val="2"/>
          <w:sz w:val="30"/>
          <w:szCs w:val="30"/>
          <w:u w:val="single"/>
          <w:lang w:val="en-US" w:eastAsia="zh-CN" w:bidi="ar-SA"/>
        </w:rPr>
        <w:t>请各位学生扫描进群了解详细的招聘信息，报名工作正式开始将在群里通知！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i w:val="0"/>
          <w:iCs w:val="0"/>
          <w:caps w:val="0"/>
          <w:color w:val="333333"/>
          <w:spacing w:val="0"/>
          <w:kern w:val="0"/>
          <w:sz w:val="30"/>
          <w:szCs w:val="30"/>
          <w:lang w:val="en-US" w:eastAsia="zh-CN" w:bidi="ar"/>
        </w:rPr>
        <w:drawing>
          <wp:anchor distT="0" distB="0" distL="114300" distR="114300" simplePos="0" relativeHeight="251659264" behindDoc="1" locked="0" layoutInCell="1" allowOverlap="1">
            <wp:simplePos x="0" y="0"/>
            <wp:positionH relativeFrom="column">
              <wp:posOffset>970915</wp:posOffset>
            </wp:positionH>
            <wp:positionV relativeFrom="paragraph">
              <wp:posOffset>263525</wp:posOffset>
            </wp:positionV>
            <wp:extent cx="2291715" cy="3378200"/>
            <wp:effectExtent l="0" t="0" r="0" b="0"/>
            <wp:wrapTight wrapText="bothSides">
              <wp:wrapPolygon>
                <wp:start x="0" y="0"/>
                <wp:lineTo x="0" y="21438"/>
                <wp:lineTo x="21367" y="21438"/>
                <wp:lineTo x="21367" y="0"/>
                <wp:lineTo x="0" y="0"/>
              </wp:wrapPolygon>
            </wp:wrapTight>
            <wp:docPr id="1" name="图片 1" descr="876afa59bc0d1dd500710ff47dc8e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6afa59bc0d1dd500710ff47dc8e0e"/>
                    <pic:cNvPicPr>
                      <a:picLocks noChangeAspect="1"/>
                    </pic:cNvPicPr>
                  </pic:nvPicPr>
                  <pic:blipFill>
                    <a:blip r:embed="rId4"/>
                    <a:stretch>
                      <a:fillRect/>
                    </a:stretch>
                  </pic:blipFill>
                  <pic:spPr>
                    <a:xfrm>
                      <a:off x="0" y="0"/>
                      <a:ext cx="2291715" cy="3378200"/>
                    </a:xfrm>
                    <a:prstGeom prst="rect">
                      <a:avLst/>
                    </a:prstGeom>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320" w:firstLine="600" w:firstLineChars="200"/>
        <w:jc w:val="both"/>
        <w:textAlignment w:val="auto"/>
        <w:rPr>
          <w:rFonts w:hint="eastAsia" w:ascii="仿宋" w:hAnsi="仿宋" w:eastAsia="仿宋" w:cs="仿宋"/>
          <w:b w:val="0"/>
          <w:bCs w:val="0"/>
          <w:i w:val="0"/>
          <w:iCs w:val="0"/>
          <w:caps w:val="0"/>
          <w:color w:val="000000"/>
          <w:spacing w:val="0"/>
          <w:kern w:val="2"/>
          <w:sz w:val="30"/>
          <w:szCs w:val="30"/>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320"/>
        <w:jc w:val="both"/>
        <w:textAlignment w:val="auto"/>
        <w:rPr>
          <w:rFonts w:hint="eastAsia" w:ascii="仿宋" w:hAnsi="仿宋" w:eastAsia="仿宋" w:cs="仿宋"/>
          <w:i w:val="0"/>
          <w:iCs w:val="0"/>
          <w:caps w:val="0"/>
          <w:color w:val="333333"/>
          <w:spacing w:val="0"/>
          <w:kern w:val="0"/>
          <w:sz w:val="30"/>
          <w:szCs w:val="30"/>
          <w:lang w:val="en-US" w:eastAsia="zh-CN" w:bidi="ar"/>
        </w:rPr>
      </w:pPr>
      <w:r>
        <w:rPr>
          <w:rFonts w:hint="eastAsia" w:ascii="仿宋" w:hAnsi="仿宋" w:eastAsia="仿宋" w:cs="仿宋"/>
          <w:i w:val="0"/>
          <w:iCs w:val="0"/>
          <w:caps w:val="0"/>
          <w:color w:val="333333"/>
          <w:spacing w:val="0"/>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320"/>
        <w:jc w:val="both"/>
        <w:textAlignment w:val="auto"/>
        <w:rPr>
          <w:rFonts w:hint="eastAsia" w:ascii="仿宋" w:hAnsi="仿宋" w:eastAsia="仿宋" w:cs="仿宋"/>
          <w:i w:val="0"/>
          <w:iCs w:val="0"/>
          <w:caps w:val="0"/>
          <w:color w:val="333333"/>
          <w:spacing w:val="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320"/>
        <w:jc w:val="both"/>
        <w:textAlignment w:val="auto"/>
        <w:rPr>
          <w:rFonts w:hint="default" w:ascii="仿宋" w:hAnsi="仿宋" w:eastAsia="仿宋" w:cs="仿宋"/>
          <w:i w:val="0"/>
          <w:iCs w:val="0"/>
          <w:caps w:val="0"/>
          <w:color w:val="333333"/>
          <w:spacing w:val="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884" w:right="320" w:hanging="407"/>
        <w:jc w:val="both"/>
        <w:textAlignment w:val="auto"/>
        <w:rPr>
          <w:rFonts w:hint="eastAsia" w:ascii="仿宋" w:hAnsi="仿宋" w:eastAsia="仿宋" w:cs="仿宋"/>
          <w:i w:val="0"/>
          <w:iCs w:val="0"/>
          <w:caps w:val="0"/>
          <w:color w:val="333333"/>
          <w:spacing w:val="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884" w:right="320" w:hanging="407"/>
        <w:jc w:val="both"/>
        <w:textAlignment w:val="auto"/>
        <w:rPr>
          <w:rFonts w:hint="eastAsia" w:ascii="仿宋" w:hAnsi="仿宋" w:eastAsia="仿宋" w:cs="仿宋"/>
          <w:i w:val="0"/>
          <w:iCs w:val="0"/>
          <w:caps w:val="0"/>
          <w:color w:val="333333"/>
          <w:spacing w:val="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884" w:right="320" w:hanging="407"/>
        <w:jc w:val="both"/>
        <w:textAlignment w:val="auto"/>
        <w:rPr>
          <w:rFonts w:hint="eastAsia" w:ascii="仿宋" w:hAnsi="仿宋" w:eastAsia="仿宋" w:cs="仿宋"/>
          <w:i w:val="0"/>
          <w:iCs w:val="0"/>
          <w:caps w:val="0"/>
          <w:color w:val="333333"/>
          <w:spacing w:val="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884" w:right="320" w:hanging="407"/>
        <w:jc w:val="both"/>
        <w:textAlignment w:val="auto"/>
        <w:rPr>
          <w:rFonts w:hint="eastAsia" w:ascii="仿宋" w:hAnsi="仿宋" w:eastAsia="仿宋" w:cs="仿宋"/>
          <w:i w:val="0"/>
          <w:iCs w:val="0"/>
          <w:caps w:val="0"/>
          <w:color w:val="333333"/>
          <w:spacing w:val="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884" w:right="320" w:hanging="407"/>
        <w:jc w:val="both"/>
        <w:textAlignment w:val="auto"/>
        <w:rPr>
          <w:rFonts w:hint="eastAsia" w:ascii="仿宋" w:hAnsi="仿宋" w:eastAsia="仿宋" w:cs="仿宋"/>
          <w:i w:val="0"/>
          <w:iCs w:val="0"/>
          <w:caps w:val="0"/>
          <w:color w:val="333333"/>
          <w:spacing w:val="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320"/>
        <w:jc w:val="both"/>
        <w:textAlignment w:val="auto"/>
        <w:rPr>
          <w:rFonts w:hint="eastAsia" w:ascii="仿宋" w:hAnsi="仿宋" w:eastAsia="仿宋" w:cs="仿宋"/>
          <w:sz w:val="30"/>
          <w:szCs w:val="30"/>
        </w:rPr>
      </w:pPr>
      <w:r>
        <w:rPr>
          <w:rFonts w:hint="eastAsia" w:ascii="仿宋" w:hAnsi="仿宋" w:eastAsia="仿宋" w:cs="仿宋"/>
          <w:i w:val="0"/>
          <w:iCs w:val="0"/>
          <w:caps w:val="0"/>
          <w:color w:val="333333"/>
          <w:spacing w:val="0"/>
          <w:kern w:val="0"/>
          <w:sz w:val="30"/>
          <w:szCs w:val="30"/>
          <w:lang w:val="en-US" w:eastAsia="zh-CN" w:bidi="ar"/>
        </w:rPr>
        <w:t>附件：莆田学院附属医院2024年公开招聘高层次人才报名表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 w:hAnsi="仿宋" w:eastAsia="仿宋" w:cs="仿宋"/>
          <w:b w:val="0"/>
          <w:bCs w:val="0"/>
          <w:i w:val="0"/>
          <w:iCs w:val="0"/>
          <w:caps w:val="0"/>
          <w:color w:val="000000"/>
          <w:spacing w:val="0"/>
          <w:kern w:val="2"/>
          <w:sz w:val="30"/>
          <w:szCs w:val="30"/>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 w:hAnsi="仿宋" w:eastAsia="仿宋" w:cs="仿宋"/>
          <w:b w:val="0"/>
          <w:bCs w:val="0"/>
          <w:i w:val="0"/>
          <w:iCs w:val="0"/>
          <w:caps w:val="0"/>
          <w:color w:val="000000"/>
          <w:spacing w:val="0"/>
          <w:kern w:val="2"/>
          <w:sz w:val="30"/>
          <w:szCs w:val="30"/>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 w:hAnsi="仿宋" w:eastAsia="仿宋" w:cs="仿宋"/>
          <w:b w:val="0"/>
          <w:bCs w:val="0"/>
          <w:i w:val="0"/>
          <w:iCs w:val="0"/>
          <w:caps w:val="0"/>
          <w:color w:val="000000"/>
          <w:spacing w:val="0"/>
          <w:kern w:val="2"/>
          <w:sz w:val="30"/>
          <w:szCs w:val="30"/>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莆田学院附属医院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 w:hAnsi="仿宋" w:eastAsia="仿宋" w:cs="仿宋"/>
          <w:b w:val="0"/>
          <w:bCs w:val="0"/>
          <w:i w:val="0"/>
          <w:iCs w:val="0"/>
          <w:caps w:val="0"/>
          <w:color w:val="000000"/>
          <w:spacing w:val="0"/>
          <w:kern w:val="2"/>
          <w:sz w:val="30"/>
          <w:szCs w:val="30"/>
          <w:lang w:val="en-US" w:eastAsia="zh-CN" w:bidi="ar-SA"/>
        </w:rPr>
      </w:pPr>
      <w:r>
        <w:rPr>
          <w:rFonts w:hint="eastAsia" w:ascii="仿宋" w:hAnsi="仿宋" w:eastAsia="仿宋" w:cs="仿宋"/>
          <w:b w:val="0"/>
          <w:bCs w:val="0"/>
          <w:i w:val="0"/>
          <w:iCs w:val="0"/>
          <w:caps w:val="0"/>
          <w:color w:val="000000"/>
          <w:spacing w:val="0"/>
          <w:kern w:val="2"/>
          <w:sz w:val="30"/>
          <w:szCs w:val="30"/>
          <w:lang w:val="en-US" w:eastAsia="zh-CN" w:bidi="ar-SA"/>
        </w:rPr>
        <w:t>2023年11月21日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 w:hAnsi="仿宋" w:eastAsia="仿宋" w:cs="仿宋"/>
          <w:b w:val="0"/>
          <w:bCs w:val="0"/>
          <w:i w:val="0"/>
          <w:iCs w:val="0"/>
          <w:caps w:val="0"/>
          <w:color w:val="000000"/>
          <w:spacing w:val="0"/>
          <w:kern w:val="2"/>
          <w:sz w:val="30"/>
          <w:szCs w:val="30"/>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 w:hAnsi="仿宋" w:eastAsia="仿宋" w:cs="仿宋"/>
          <w:b w:val="0"/>
          <w:bCs w:val="0"/>
          <w:i w:val="0"/>
          <w:iCs w:val="0"/>
          <w:caps w:val="0"/>
          <w:color w:val="000000"/>
          <w:spacing w:val="0"/>
          <w:kern w:val="2"/>
          <w:sz w:val="30"/>
          <w:szCs w:val="30"/>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 w:hAnsi="仿宋" w:eastAsia="仿宋" w:cs="仿宋"/>
          <w:b w:val="0"/>
          <w:bCs w:val="0"/>
          <w:i w:val="0"/>
          <w:iCs w:val="0"/>
          <w:caps w:val="0"/>
          <w:color w:val="000000"/>
          <w:spacing w:val="0"/>
          <w:kern w:val="2"/>
          <w:sz w:val="30"/>
          <w:szCs w:val="30"/>
          <w:lang w:val="en-US" w:eastAsia="zh-CN" w:bidi="ar-SA"/>
        </w:rPr>
      </w:pPr>
    </w:p>
    <w:p>
      <w:pPr>
        <w:tabs>
          <w:tab w:val="left" w:pos="6360"/>
        </w:tabs>
        <w:spacing w:line="460" w:lineRule="exact"/>
        <w:ind w:left="-1" w:leftChars="-200" w:hanging="419" w:hangingChars="131"/>
        <w:jc w:val="both"/>
        <w:rPr>
          <w:rFonts w:hint="eastAsia" w:ascii="黑体" w:hAnsi="宋体" w:eastAsia="黑体" w:cs="黑体"/>
          <w:bCs/>
          <w:sz w:val="32"/>
          <w:szCs w:val="32"/>
        </w:rPr>
      </w:pPr>
      <w:r>
        <w:rPr>
          <w:rFonts w:hint="eastAsia" w:ascii="黑体" w:hAnsi="宋体" w:eastAsia="黑体" w:cs="黑体"/>
          <w:bCs/>
          <w:sz w:val="32"/>
          <w:szCs w:val="32"/>
          <w:lang w:eastAsia="zh-CN"/>
        </w:rPr>
        <w:t>附件：莆田学院附属医院</w:t>
      </w:r>
      <w:r>
        <w:rPr>
          <w:rFonts w:hint="eastAsia" w:ascii="黑体" w:hAnsi="宋体" w:eastAsia="黑体" w:cs="黑体"/>
          <w:bCs/>
          <w:sz w:val="32"/>
          <w:szCs w:val="32"/>
          <w:lang w:val="en-US" w:eastAsia="zh-CN"/>
        </w:rPr>
        <w:t>2024</w:t>
      </w:r>
      <w:r>
        <w:rPr>
          <w:rFonts w:hint="eastAsia" w:ascii="黑体" w:hAnsi="宋体" w:eastAsia="黑体" w:cs="黑体"/>
          <w:bCs/>
          <w:sz w:val="32"/>
          <w:szCs w:val="32"/>
        </w:rPr>
        <w:t>年公开招聘</w:t>
      </w:r>
      <w:r>
        <w:rPr>
          <w:rFonts w:hint="eastAsia" w:ascii="黑体" w:hAnsi="宋体" w:eastAsia="黑体" w:cs="黑体"/>
          <w:bCs/>
          <w:sz w:val="32"/>
          <w:szCs w:val="32"/>
          <w:lang w:eastAsia="zh-CN"/>
        </w:rPr>
        <w:t>高层次人才</w:t>
      </w:r>
      <w:r>
        <w:rPr>
          <w:rFonts w:hint="eastAsia" w:ascii="黑体" w:hAnsi="宋体" w:eastAsia="黑体" w:cs="黑体"/>
          <w:bCs/>
          <w:sz w:val="32"/>
          <w:szCs w:val="32"/>
        </w:rPr>
        <w:t>报名表</w:t>
      </w:r>
    </w:p>
    <w:p>
      <w:pPr>
        <w:tabs>
          <w:tab w:val="left" w:pos="6240"/>
        </w:tabs>
        <w:spacing w:after="156" w:afterLines="50" w:line="360" w:lineRule="exact"/>
        <w:rPr>
          <w:rFonts w:hint="eastAsia" w:ascii="宋体" w:hAnsi="宋体" w:cs="宋体"/>
          <w:b/>
          <w:sz w:val="28"/>
          <w:szCs w:val="28"/>
        </w:rPr>
      </w:pPr>
      <w:r>
        <w:rPr>
          <w:rFonts w:hint="eastAsia" w:eastAsia="黑体" w:cs="黑体"/>
          <w:bCs/>
          <w:sz w:val="24"/>
          <w:szCs w:val="30"/>
        </w:rPr>
        <w:t>应聘</w:t>
      </w:r>
      <w:r>
        <w:rPr>
          <w:rFonts w:hint="eastAsia" w:eastAsia="黑体" w:cs="黑体"/>
          <w:bCs/>
          <w:sz w:val="24"/>
          <w:szCs w:val="30"/>
          <w:lang w:eastAsia="zh-CN"/>
        </w:rPr>
        <w:t>岗位</w:t>
      </w:r>
      <w:r>
        <w:rPr>
          <w:rFonts w:hint="eastAsia" w:eastAsia="黑体" w:cs="黑体"/>
          <w:bCs/>
          <w:sz w:val="24"/>
          <w:szCs w:val="30"/>
        </w:rPr>
        <w:t>：</w:t>
      </w:r>
      <w:r>
        <w:rPr>
          <w:rFonts w:eastAsia="黑体"/>
          <w:bCs/>
          <w:sz w:val="24"/>
          <w:szCs w:val="30"/>
        </w:rPr>
        <w:t xml:space="preserve">                                   </w:t>
      </w:r>
    </w:p>
    <w:tbl>
      <w:tblPr>
        <w:tblStyle w:val="3"/>
        <w:tblW w:w="104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23"/>
        <w:gridCol w:w="724"/>
        <w:gridCol w:w="173"/>
        <w:gridCol w:w="573"/>
        <w:gridCol w:w="939"/>
        <w:gridCol w:w="378"/>
        <w:gridCol w:w="345"/>
        <w:gridCol w:w="510"/>
        <w:gridCol w:w="345"/>
        <w:gridCol w:w="11"/>
        <w:gridCol w:w="591"/>
        <w:gridCol w:w="183"/>
        <w:gridCol w:w="541"/>
        <w:gridCol w:w="897"/>
        <w:gridCol w:w="433"/>
        <w:gridCol w:w="703"/>
        <w:gridCol w:w="924"/>
        <w:gridCol w:w="7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exact"/>
          <w:jc w:val="center"/>
        </w:trPr>
        <w:tc>
          <w:tcPr>
            <w:tcW w:w="14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宋体"/>
                <w:bCs/>
                <w:sz w:val="24"/>
                <w:szCs w:val="30"/>
              </w:rPr>
            </w:pPr>
            <w:r>
              <w:rPr>
                <w:rFonts w:hint="eastAsia" w:ascii="宋体" w:hAnsi="宋体" w:cs="宋体"/>
                <w:bCs/>
                <w:sz w:val="24"/>
                <w:szCs w:val="30"/>
              </w:rPr>
              <w:t>姓  名</w:t>
            </w:r>
          </w:p>
        </w:tc>
        <w:tc>
          <w:tcPr>
            <w:tcW w:w="1470"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楷体_GB2312" w:hAnsi="宋体" w:eastAsia="楷体_GB2312" w:cs="楷体_GB2312"/>
                <w:bCs/>
                <w:sz w:val="28"/>
                <w:szCs w:val="28"/>
              </w:rPr>
            </w:pPr>
          </w:p>
        </w:tc>
        <w:tc>
          <w:tcPr>
            <w:tcW w:w="1317"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宋体"/>
                <w:bCs/>
                <w:sz w:val="24"/>
                <w:szCs w:val="32"/>
              </w:rPr>
            </w:pPr>
            <w:r>
              <w:rPr>
                <w:rFonts w:hint="eastAsia" w:ascii="宋体" w:hAnsi="宋体" w:cs="宋体"/>
                <w:bCs/>
                <w:sz w:val="24"/>
                <w:szCs w:val="32"/>
              </w:rPr>
              <w:t>性  别</w:t>
            </w:r>
          </w:p>
        </w:tc>
        <w:tc>
          <w:tcPr>
            <w:tcW w:w="855"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楷体_GB2312" w:hAnsi="宋体" w:eastAsia="楷体_GB2312" w:cs="楷体_GB2312"/>
                <w:bCs/>
                <w:sz w:val="28"/>
                <w:szCs w:val="28"/>
              </w:rPr>
            </w:pPr>
          </w:p>
        </w:tc>
        <w:tc>
          <w:tcPr>
            <w:tcW w:w="1130"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宋体"/>
                <w:bCs/>
                <w:sz w:val="24"/>
                <w:szCs w:val="30"/>
              </w:rPr>
            </w:pPr>
            <w:r>
              <w:rPr>
                <w:rFonts w:hint="eastAsia" w:ascii="宋体" w:hAnsi="宋体" w:cs="宋体"/>
                <w:bCs/>
                <w:sz w:val="24"/>
                <w:szCs w:val="30"/>
              </w:rPr>
              <w:t>出  生</w:t>
            </w:r>
          </w:p>
          <w:p>
            <w:pPr>
              <w:spacing w:line="320" w:lineRule="exact"/>
              <w:jc w:val="center"/>
              <w:rPr>
                <w:rFonts w:hint="eastAsia" w:ascii="宋体" w:hAnsi="宋体" w:cs="宋体"/>
                <w:bCs/>
                <w:sz w:val="24"/>
                <w:szCs w:val="32"/>
              </w:rPr>
            </w:pPr>
            <w:r>
              <w:rPr>
                <w:rFonts w:hint="eastAsia" w:ascii="宋体" w:hAnsi="宋体" w:cs="宋体"/>
                <w:bCs/>
                <w:sz w:val="24"/>
                <w:szCs w:val="30"/>
              </w:rPr>
              <w:t>年  月</w:t>
            </w:r>
          </w:p>
        </w:tc>
        <w:tc>
          <w:tcPr>
            <w:tcW w:w="2574"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宋体"/>
                <w:bCs/>
                <w:sz w:val="24"/>
                <w:szCs w:val="32"/>
              </w:rPr>
            </w:pPr>
            <w:r>
              <w:rPr>
                <w:rFonts w:hint="eastAsia" w:ascii="宋体" w:hAnsi="宋体" w:cs="宋体"/>
                <w:bCs/>
                <w:sz w:val="24"/>
                <w:szCs w:val="32"/>
              </w:rPr>
              <w:t xml:space="preserve">   年   月</w:t>
            </w:r>
          </w:p>
        </w:tc>
        <w:tc>
          <w:tcPr>
            <w:tcW w:w="1656" w:type="dxa"/>
            <w:gridSpan w:val="2"/>
            <w:vMerge w:val="restart"/>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rPr>
            </w:pPr>
            <w:r>
              <w:rPr>
                <w:rFonts w:hint="eastAsia" w:ascii="宋体" w:hAnsi="宋体" w:cs="宋体"/>
              </w:rPr>
              <w:t>近期2寸照片</w:t>
            </w:r>
          </w:p>
          <w:p>
            <w:pPr>
              <w:jc w:val="center"/>
              <w:rPr>
                <w:rFonts w:hint="eastAsia" w:ascii="宋体" w:hAnsi="宋体" w:cs="宋体"/>
                <w:bCs/>
                <w:sz w:val="24"/>
                <w:szCs w:val="32"/>
              </w:rPr>
            </w:pPr>
            <w:r>
              <w:rPr>
                <w:rFonts w:hint="eastAsia" w:ascii="宋体" w:hAnsi="宋体" w:cs="宋体"/>
              </w:rPr>
              <w:t>（电子）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exact"/>
          <w:jc w:val="center"/>
        </w:trPr>
        <w:tc>
          <w:tcPr>
            <w:tcW w:w="14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宋体"/>
                <w:bCs/>
                <w:sz w:val="24"/>
              </w:rPr>
            </w:pPr>
            <w:r>
              <w:rPr>
                <w:rFonts w:hint="eastAsia" w:ascii="宋体" w:hAnsi="宋体" w:cs="宋体"/>
                <w:bCs/>
                <w:sz w:val="24"/>
              </w:rPr>
              <w:t>籍  贯</w:t>
            </w:r>
          </w:p>
        </w:tc>
        <w:tc>
          <w:tcPr>
            <w:tcW w:w="1470"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楷体_GB2312" w:hAnsi="宋体" w:eastAsia="楷体_GB2312" w:cs="楷体_GB2312"/>
                <w:bCs/>
                <w:sz w:val="28"/>
                <w:szCs w:val="28"/>
              </w:rPr>
            </w:pPr>
          </w:p>
        </w:tc>
        <w:tc>
          <w:tcPr>
            <w:tcW w:w="1317"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宋体"/>
                <w:bCs/>
                <w:sz w:val="24"/>
              </w:rPr>
            </w:pPr>
            <w:r>
              <w:rPr>
                <w:rFonts w:hint="eastAsia" w:ascii="宋体" w:hAnsi="宋体" w:cs="宋体"/>
                <w:bCs/>
                <w:sz w:val="24"/>
              </w:rPr>
              <w:t>民  族</w:t>
            </w:r>
          </w:p>
        </w:tc>
        <w:tc>
          <w:tcPr>
            <w:tcW w:w="855" w:type="dxa"/>
            <w:gridSpan w:val="2"/>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hint="eastAsia" w:ascii="楷体_GB2312" w:hAnsi="宋体" w:eastAsia="楷体_GB2312" w:cs="楷体_GB2312"/>
                <w:sz w:val="28"/>
                <w:szCs w:val="28"/>
              </w:rPr>
            </w:pPr>
          </w:p>
        </w:tc>
        <w:tc>
          <w:tcPr>
            <w:tcW w:w="1130" w:type="dxa"/>
            <w:gridSpan w:val="4"/>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hint="eastAsia" w:ascii="宋体" w:hAnsi="宋体" w:cs="宋体"/>
                <w:sz w:val="24"/>
              </w:rPr>
            </w:pPr>
            <w:r>
              <w:rPr>
                <w:rFonts w:hint="eastAsia" w:ascii="宋体" w:hAnsi="宋体" w:cs="宋体"/>
                <w:sz w:val="24"/>
              </w:rPr>
              <w:t>婚  姻</w:t>
            </w:r>
          </w:p>
          <w:p>
            <w:pPr>
              <w:spacing w:line="320" w:lineRule="exact"/>
              <w:jc w:val="center"/>
              <w:rPr>
                <w:rFonts w:hint="eastAsia" w:ascii="宋体" w:hAnsi="宋体" w:cs="宋体"/>
                <w:sz w:val="24"/>
              </w:rPr>
            </w:pPr>
            <w:r>
              <w:rPr>
                <w:rFonts w:hint="eastAsia" w:ascii="宋体" w:hAnsi="宋体" w:cs="宋体"/>
                <w:sz w:val="24"/>
              </w:rPr>
              <w:t>状  况</w:t>
            </w:r>
          </w:p>
        </w:tc>
        <w:tc>
          <w:tcPr>
            <w:tcW w:w="2574" w:type="dxa"/>
            <w:gridSpan w:val="4"/>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hint="eastAsia" w:ascii="楷体_GB2312" w:hAnsi="宋体" w:eastAsia="楷体_GB2312" w:cs="楷体_GB2312"/>
                <w:sz w:val="28"/>
                <w:szCs w:val="28"/>
              </w:rPr>
            </w:pPr>
          </w:p>
        </w:tc>
        <w:tc>
          <w:tcPr>
            <w:tcW w:w="1656" w:type="dxa"/>
            <w:gridSpan w:val="2"/>
            <w:vMerge w:val="continue"/>
            <w:tcBorders>
              <w:top w:val="single" w:color="auto" w:sz="6" w:space="0"/>
              <w:left w:val="single" w:color="auto" w:sz="6" w:space="0"/>
              <w:bottom w:val="single" w:color="auto" w:sz="6" w:space="0"/>
              <w:right w:val="single" w:color="auto" w:sz="6" w:space="0"/>
            </w:tcBorders>
            <w:vAlign w:val="center"/>
          </w:tcPr>
          <w:p>
            <w:pP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exact"/>
          <w:jc w:val="center"/>
        </w:trPr>
        <w:tc>
          <w:tcPr>
            <w:tcW w:w="14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宋体"/>
                <w:bCs/>
                <w:sz w:val="24"/>
                <w:szCs w:val="30"/>
              </w:rPr>
            </w:pPr>
            <w:r>
              <w:rPr>
                <w:rFonts w:hint="eastAsia" w:ascii="宋体" w:hAnsi="宋体" w:cs="宋体"/>
                <w:bCs/>
                <w:sz w:val="24"/>
                <w:szCs w:val="30"/>
              </w:rPr>
              <w:t>政治面貌</w:t>
            </w:r>
          </w:p>
        </w:tc>
        <w:tc>
          <w:tcPr>
            <w:tcW w:w="1470" w:type="dxa"/>
            <w:gridSpan w:val="3"/>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hint="eastAsia" w:ascii="楷体_GB2312" w:hAnsi="宋体" w:eastAsia="楷体_GB2312" w:cs="楷体_GB2312"/>
                <w:bCs/>
                <w:sz w:val="28"/>
                <w:szCs w:val="28"/>
              </w:rPr>
            </w:pPr>
          </w:p>
        </w:tc>
        <w:tc>
          <w:tcPr>
            <w:tcW w:w="1317" w:type="dxa"/>
            <w:gridSpan w:val="2"/>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hint="eastAsia" w:ascii="宋体" w:hAnsi="宋体" w:cs="宋体"/>
                <w:bCs/>
                <w:sz w:val="24"/>
                <w:szCs w:val="32"/>
              </w:rPr>
            </w:pPr>
            <w:r>
              <w:rPr>
                <w:rFonts w:hint="eastAsia" w:ascii="宋体" w:hAnsi="宋体" w:cs="宋体"/>
                <w:bCs/>
                <w:sz w:val="24"/>
                <w:szCs w:val="32"/>
              </w:rPr>
              <w:t>身份证</w:t>
            </w:r>
          </w:p>
          <w:p>
            <w:pPr>
              <w:spacing w:line="320" w:lineRule="exact"/>
              <w:jc w:val="center"/>
              <w:rPr>
                <w:rFonts w:hint="eastAsia" w:ascii="宋体" w:hAnsi="宋体" w:cs="宋体"/>
              </w:rPr>
            </w:pPr>
            <w:r>
              <w:rPr>
                <w:rFonts w:hint="eastAsia" w:ascii="宋体" w:hAnsi="宋体" w:cs="宋体"/>
                <w:bCs/>
                <w:sz w:val="24"/>
                <w:szCs w:val="32"/>
              </w:rPr>
              <w:t>号  码</w:t>
            </w:r>
          </w:p>
        </w:tc>
        <w:tc>
          <w:tcPr>
            <w:tcW w:w="4559" w:type="dxa"/>
            <w:gridSpan w:val="10"/>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宋体"/>
                <w:sz w:val="28"/>
                <w:szCs w:val="28"/>
              </w:rPr>
            </w:pPr>
          </w:p>
        </w:tc>
        <w:tc>
          <w:tcPr>
            <w:tcW w:w="1656" w:type="dxa"/>
            <w:gridSpan w:val="2"/>
            <w:vMerge w:val="continue"/>
            <w:tcBorders>
              <w:top w:val="single" w:color="auto" w:sz="6" w:space="0"/>
              <w:left w:val="single" w:color="auto" w:sz="6" w:space="0"/>
              <w:bottom w:val="single" w:color="auto" w:sz="6" w:space="0"/>
              <w:right w:val="single" w:color="auto" w:sz="6" w:space="0"/>
            </w:tcBorders>
            <w:vAlign w:val="center"/>
          </w:tcPr>
          <w:p>
            <w:pP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exact"/>
          <w:jc w:val="center"/>
        </w:trPr>
        <w:tc>
          <w:tcPr>
            <w:tcW w:w="14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宋体"/>
                <w:bCs/>
                <w:sz w:val="24"/>
                <w:szCs w:val="30"/>
              </w:rPr>
            </w:pPr>
            <w:r>
              <w:rPr>
                <w:rFonts w:hint="eastAsia" w:ascii="宋体" w:hAnsi="宋体" w:cs="宋体"/>
                <w:bCs/>
                <w:sz w:val="24"/>
                <w:szCs w:val="30"/>
              </w:rPr>
              <w:t>最高学历</w:t>
            </w:r>
          </w:p>
        </w:tc>
        <w:tc>
          <w:tcPr>
            <w:tcW w:w="1470" w:type="dxa"/>
            <w:gridSpan w:val="3"/>
            <w:tcBorders>
              <w:top w:val="single" w:color="auto" w:sz="6" w:space="0"/>
              <w:left w:val="single" w:color="auto" w:sz="6" w:space="0"/>
              <w:bottom w:val="single" w:color="auto" w:sz="6" w:space="0"/>
              <w:right w:val="single" w:color="auto" w:sz="4" w:space="0"/>
            </w:tcBorders>
            <w:vAlign w:val="center"/>
          </w:tcPr>
          <w:p>
            <w:pPr>
              <w:spacing w:line="320" w:lineRule="exact"/>
              <w:ind w:left="42"/>
              <w:jc w:val="center"/>
              <w:rPr>
                <w:rFonts w:hint="eastAsia" w:ascii="楷体_GB2312" w:hAnsi="宋体" w:eastAsia="楷体_GB2312" w:cs="楷体_GB2312"/>
                <w:bCs/>
                <w:sz w:val="28"/>
                <w:szCs w:val="28"/>
              </w:rPr>
            </w:pPr>
            <w:r>
              <w:rPr>
                <w:rFonts w:hint="eastAsia" w:ascii="楷体_GB2312" w:hAnsi="宋体" w:eastAsia="楷体_GB2312" w:cs="楷体_GB2312"/>
                <w:bCs/>
                <w:sz w:val="28"/>
                <w:szCs w:val="28"/>
              </w:rPr>
              <w:t>研究生</w:t>
            </w:r>
          </w:p>
        </w:tc>
        <w:tc>
          <w:tcPr>
            <w:tcW w:w="1317" w:type="dxa"/>
            <w:gridSpan w:val="2"/>
            <w:tcBorders>
              <w:top w:val="single" w:color="auto" w:sz="6" w:space="0"/>
              <w:left w:val="single" w:color="auto" w:sz="4" w:space="0"/>
              <w:bottom w:val="single" w:color="auto" w:sz="6" w:space="0"/>
              <w:right w:val="single" w:color="auto" w:sz="4" w:space="0"/>
            </w:tcBorders>
            <w:vAlign w:val="center"/>
          </w:tcPr>
          <w:p>
            <w:pPr>
              <w:spacing w:line="320" w:lineRule="exact"/>
              <w:ind w:left="42"/>
              <w:jc w:val="center"/>
              <w:rPr>
                <w:rFonts w:hint="eastAsia" w:ascii="宋体" w:hAnsi="宋体" w:cs="宋体"/>
                <w:bCs/>
                <w:sz w:val="24"/>
                <w:szCs w:val="32"/>
              </w:rPr>
            </w:pPr>
            <w:r>
              <w:rPr>
                <w:rFonts w:hint="eastAsia" w:ascii="宋体" w:hAnsi="宋体" w:cs="宋体"/>
                <w:bCs/>
                <w:sz w:val="24"/>
                <w:szCs w:val="32"/>
              </w:rPr>
              <w:t>最高学位</w:t>
            </w:r>
          </w:p>
        </w:tc>
        <w:tc>
          <w:tcPr>
            <w:tcW w:w="1200" w:type="dxa"/>
            <w:gridSpan w:val="3"/>
            <w:tcBorders>
              <w:top w:val="single" w:color="auto" w:sz="6" w:space="0"/>
              <w:left w:val="single" w:color="auto" w:sz="4" w:space="0"/>
              <w:bottom w:val="single" w:color="auto" w:sz="6" w:space="0"/>
              <w:right w:val="single" w:color="auto" w:sz="4" w:space="0"/>
            </w:tcBorders>
            <w:vAlign w:val="center"/>
          </w:tcPr>
          <w:p>
            <w:pPr>
              <w:widowControl/>
              <w:spacing w:line="320" w:lineRule="exact"/>
              <w:ind w:left="87"/>
              <w:rPr>
                <w:rFonts w:hint="eastAsia" w:ascii="楷体_GB2312" w:hAnsi="宋体" w:eastAsia="楷体_GB2312" w:cs="楷体_GB2312"/>
                <w:bCs/>
                <w:sz w:val="28"/>
                <w:szCs w:val="28"/>
              </w:rPr>
            </w:pPr>
          </w:p>
        </w:tc>
        <w:tc>
          <w:tcPr>
            <w:tcW w:w="1326" w:type="dxa"/>
            <w:gridSpan w:val="4"/>
            <w:tcBorders>
              <w:top w:val="single" w:color="auto" w:sz="6" w:space="0"/>
              <w:left w:val="single" w:color="auto" w:sz="4" w:space="0"/>
              <w:bottom w:val="single" w:color="auto" w:sz="6" w:space="0"/>
              <w:right w:val="single" w:color="auto" w:sz="4" w:space="0"/>
            </w:tcBorders>
            <w:vAlign w:val="center"/>
          </w:tcPr>
          <w:p>
            <w:pPr>
              <w:widowControl/>
              <w:spacing w:line="320" w:lineRule="exact"/>
              <w:jc w:val="center"/>
              <w:rPr>
                <w:rFonts w:hint="eastAsia" w:ascii="宋体" w:hAnsi="宋体" w:cs="宋体"/>
                <w:bCs/>
                <w:sz w:val="24"/>
                <w:szCs w:val="32"/>
              </w:rPr>
            </w:pPr>
            <w:r>
              <w:rPr>
                <w:rFonts w:hint="eastAsia" w:ascii="宋体" w:hAnsi="宋体" w:cs="宋体"/>
                <w:bCs/>
                <w:sz w:val="24"/>
                <w:szCs w:val="32"/>
              </w:rPr>
              <w:t>毕业时间</w:t>
            </w:r>
          </w:p>
        </w:tc>
        <w:tc>
          <w:tcPr>
            <w:tcW w:w="2033" w:type="dxa"/>
            <w:gridSpan w:val="3"/>
            <w:tcBorders>
              <w:top w:val="single" w:color="auto" w:sz="6" w:space="0"/>
              <w:left w:val="single" w:color="auto" w:sz="4" w:space="0"/>
              <w:bottom w:val="single" w:color="auto" w:sz="6" w:space="0"/>
              <w:right w:val="single" w:color="auto" w:sz="6" w:space="0"/>
            </w:tcBorders>
            <w:vAlign w:val="center"/>
          </w:tcPr>
          <w:p>
            <w:pPr>
              <w:widowControl/>
              <w:spacing w:line="320" w:lineRule="exact"/>
              <w:ind w:firstLine="600" w:firstLineChars="250"/>
              <w:rPr>
                <w:rFonts w:hint="eastAsia" w:ascii="宋体" w:hAnsi="宋体" w:cs="宋体"/>
                <w:bCs/>
                <w:sz w:val="24"/>
                <w:szCs w:val="32"/>
              </w:rPr>
            </w:pPr>
            <w:r>
              <w:rPr>
                <w:rFonts w:hint="eastAsia" w:ascii="宋体" w:hAnsi="宋体" w:cs="宋体"/>
                <w:bCs/>
                <w:sz w:val="24"/>
                <w:szCs w:val="32"/>
              </w:rPr>
              <w:t>年   月</w:t>
            </w:r>
          </w:p>
        </w:tc>
        <w:tc>
          <w:tcPr>
            <w:tcW w:w="1656" w:type="dxa"/>
            <w:gridSpan w:val="2"/>
            <w:vMerge w:val="continue"/>
            <w:tcBorders>
              <w:top w:val="single" w:color="auto" w:sz="6" w:space="0"/>
              <w:left w:val="single" w:color="auto" w:sz="6" w:space="0"/>
              <w:bottom w:val="single" w:color="auto" w:sz="6" w:space="0"/>
              <w:right w:val="single" w:color="auto" w:sz="6" w:space="0"/>
            </w:tcBorders>
            <w:vAlign w:val="center"/>
          </w:tcPr>
          <w:p>
            <w:pP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exact"/>
          <w:jc w:val="center"/>
        </w:trPr>
        <w:tc>
          <w:tcPr>
            <w:tcW w:w="1423" w:type="dxa"/>
            <w:vMerge w:val="restar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cs="宋体"/>
                <w:bCs/>
                <w:sz w:val="24"/>
                <w:szCs w:val="30"/>
              </w:rPr>
            </w:pPr>
            <w:r>
              <w:rPr>
                <w:rFonts w:hint="eastAsia" w:ascii="宋体" w:hAnsi="宋体" w:cs="宋体"/>
                <w:bCs/>
                <w:sz w:val="24"/>
                <w:szCs w:val="30"/>
              </w:rPr>
              <w:t>联系方式</w:t>
            </w:r>
          </w:p>
        </w:tc>
        <w:tc>
          <w:tcPr>
            <w:tcW w:w="724"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hint="eastAsia" w:ascii="宋体" w:hAnsi="宋体" w:cs="宋体"/>
                <w:bCs/>
                <w:sz w:val="24"/>
                <w:szCs w:val="32"/>
              </w:rPr>
            </w:pPr>
            <w:r>
              <w:rPr>
                <w:rFonts w:hint="eastAsia" w:ascii="宋体" w:hAnsi="宋体" w:cs="宋体"/>
                <w:bCs/>
                <w:sz w:val="24"/>
                <w:szCs w:val="30"/>
              </w:rPr>
              <w:t>通信地址</w:t>
            </w:r>
          </w:p>
        </w:tc>
        <w:tc>
          <w:tcPr>
            <w:tcW w:w="5486" w:type="dxa"/>
            <w:gridSpan w:val="12"/>
            <w:tcBorders>
              <w:top w:val="single" w:color="auto" w:sz="6" w:space="0"/>
              <w:left w:val="single" w:color="auto" w:sz="6" w:space="0"/>
              <w:bottom w:val="single" w:color="auto" w:sz="6" w:space="0"/>
              <w:right w:val="single" w:color="auto" w:sz="4" w:space="0"/>
            </w:tcBorders>
            <w:vAlign w:val="center"/>
          </w:tcPr>
          <w:p>
            <w:pPr>
              <w:widowControl/>
              <w:spacing w:line="320" w:lineRule="exact"/>
              <w:jc w:val="center"/>
              <w:rPr>
                <w:rFonts w:hint="eastAsia" w:ascii="楷体_GB2312" w:hAnsi="宋体" w:eastAsia="楷体_GB2312" w:cs="楷体_GB2312"/>
                <w:bCs/>
                <w:sz w:val="24"/>
              </w:rPr>
            </w:pPr>
          </w:p>
        </w:tc>
        <w:tc>
          <w:tcPr>
            <w:tcW w:w="1136" w:type="dxa"/>
            <w:gridSpan w:val="2"/>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hint="eastAsia" w:ascii="宋体" w:hAnsi="宋体" w:cs="宋体"/>
                <w:bCs/>
                <w:sz w:val="24"/>
                <w:szCs w:val="32"/>
              </w:rPr>
            </w:pPr>
            <w:r>
              <w:rPr>
                <w:rFonts w:hint="eastAsia" w:ascii="宋体" w:hAnsi="宋体" w:cs="宋体"/>
                <w:bCs/>
                <w:sz w:val="24"/>
                <w:szCs w:val="32"/>
              </w:rPr>
              <w:t>邮编</w:t>
            </w:r>
          </w:p>
        </w:tc>
        <w:tc>
          <w:tcPr>
            <w:tcW w:w="1656" w:type="dxa"/>
            <w:gridSpan w:val="2"/>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楷体_GB2312" w:hAnsi="宋体" w:eastAsia="楷体_GB2312" w:cs="楷体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exact"/>
          <w:jc w:val="center"/>
        </w:trPr>
        <w:tc>
          <w:tcPr>
            <w:tcW w:w="1423" w:type="dxa"/>
            <w:vMerge w:val="continue"/>
            <w:tcBorders>
              <w:top w:val="single" w:color="auto" w:sz="6" w:space="0"/>
              <w:left w:val="single" w:color="auto" w:sz="6" w:space="0"/>
              <w:bottom w:val="single" w:color="auto" w:sz="6" w:space="0"/>
              <w:right w:val="single" w:color="auto" w:sz="6" w:space="0"/>
            </w:tcBorders>
            <w:vAlign w:val="center"/>
          </w:tcPr>
          <w:p>
            <w:pPr>
              <w:rPr>
                <w:sz w:val="20"/>
                <w:szCs w:val="20"/>
              </w:rPr>
            </w:pPr>
          </w:p>
        </w:tc>
        <w:tc>
          <w:tcPr>
            <w:tcW w:w="724"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hint="eastAsia" w:ascii="宋体" w:hAnsi="宋体" w:cs="宋体"/>
                <w:bCs/>
                <w:sz w:val="24"/>
                <w:szCs w:val="32"/>
              </w:rPr>
            </w:pPr>
            <w:r>
              <w:rPr>
                <w:rFonts w:hint="eastAsia" w:ascii="宋体" w:hAnsi="宋体" w:cs="宋体"/>
                <w:bCs/>
                <w:sz w:val="24"/>
                <w:szCs w:val="32"/>
              </w:rPr>
              <w:t>电子邮箱</w:t>
            </w:r>
          </w:p>
        </w:tc>
        <w:tc>
          <w:tcPr>
            <w:tcW w:w="2408" w:type="dxa"/>
            <w:gridSpan w:val="5"/>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hint="eastAsia" w:ascii="楷体_GB2312" w:hAnsi="宋体" w:eastAsia="楷体_GB2312" w:cs="楷体_GB2312"/>
                <w:bCs/>
                <w:sz w:val="24"/>
                <w:szCs w:val="32"/>
              </w:rPr>
            </w:pPr>
          </w:p>
        </w:tc>
        <w:tc>
          <w:tcPr>
            <w:tcW w:w="866"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hint="eastAsia" w:ascii="宋体" w:hAnsi="宋体" w:cs="宋体"/>
                <w:bCs/>
                <w:sz w:val="24"/>
                <w:szCs w:val="32"/>
              </w:rPr>
            </w:pPr>
            <w:r>
              <w:rPr>
                <w:rFonts w:hint="eastAsia" w:ascii="宋体" w:hAnsi="宋体" w:cs="宋体"/>
                <w:bCs/>
                <w:sz w:val="24"/>
                <w:szCs w:val="32"/>
              </w:rPr>
              <w:t>手机</w:t>
            </w:r>
          </w:p>
        </w:tc>
        <w:tc>
          <w:tcPr>
            <w:tcW w:w="2212" w:type="dxa"/>
            <w:gridSpan w:val="4"/>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hint="eastAsia" w:ascii="楷体_GB2312" w:hAnsi="宋体" w:eastAsia="楷体_GB2312" w:cs="楷体_GB2312"/>
                <w:bCs/>
                <w:sz w:val="24"/>
                <w:szCs w:val="32"/>
              </w:rPr>
            </w:pPr>
          </w:p>
        </w:tc>
        <w:tc>
          <w:tcPr>
            <w:tcW w:w="1136"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hint="eastAsia" w:ascii="宋体" w:hAnsi="宋体" w:cs="宋体"/>
                <w:bCs/>
                <w:sz w:val="24"/>
                <w:szCs w:val="32"/>
              </w:rPr>
            </w:pPr>
            <w:r>
              <w:rPr>
                <w:rFonts w:hint="eastAsia" w:ascii="宋体" w:hAnsi="宋体" w:cs="宋体"/>
                <w:bCs/>
                <w:sz w:val="24"/>
                <w:szCs w:val="32"/>
              </w:rPr>
              <w:t>固定电话</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hint="eastAsia" w:ascii="楷体_GB2312" w:hAnsi="宋体" w:eastAsia="楷体_GB2312" w:cs="楷体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exact"/>
          <w:jc w:val="center"/>
        </w:trPr>
        <w:tc>
          <w:tcPr>
            <w:tcW w:w="1423" w:type="dxa"/>
            <w:vMerge w:val="restar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cs="宋体"/>
                <w:bCs/>
                <w:sz w:val="24"/>
                <w:szCs w:val="30"/>
              </w:rPr>
            </w:pPr>
            <w:r>
              <w:rPr>
                <w:rFonts w:hint="eastAsia" w:ascii="宋体" w:hAnsi="宋体" w:cs="宋体"/>
                <w:bCs/>
                <w:sz w:val="24"/>
                <w:szCs w:val="30"/>
              </w:rPr>
              <w:t>学习简历</w:t>
            </w:r>
          </w:p>
        </w:tc>
        <w:tc>
          <w:tcPr>
            <w:tcW w:w="897" w:type="dxa"/>
            <w:gridSpan w:val="2"/>
            <w:tcBorders>
              <w:top w:val="single" w:color="auto" w:sz="6" w:space="0"/>
              <w:left w:val="single" w:color="auto" w:sz="6" w:space="0"/>
              <w:bottom w:val="single" w:color="auto" w:sz="6" w:space="0"/>
              <w:right w:val="single" w:color="auto" w:sz="4" w:space="0"/>
            </w:tcBorders>
            <w:vAlign w:val="center"/>
          </w:tcPr>
          <w:p>
            <w:pPr>
              <w:widowControl/>
              <w:spacing w:line="380" w:lineRule="exact"/>
              <w:jc w:val="center"/>
              <w:rPr>
                <w:rFonts w:hint="eastAsia" w:ascii="宋体" w:hAnsi="宋体" w:cs="宋体"/>
                <w:bCs/>
                <w:sz w:val="24"/>
                <w:szCs w:val="32"/>
              </w:rPr>
            </w:pPr>
            <w:r>
              <w:rPr>
                <w:rFonts w:hint="eastAsia" w:ascii="宋体" w:hAnsi="宋体" w:cs="宋体"/>
                <w:bCs/>
                <w:sz w:val="24"/>
                <w:szCs w:val="32"/>
              </w:rPr>
              <w:t>阶段</w:t>
            </w:r>
          </w:p>
        </w:tc>
        <w:tc>
          <w:tcPr>
            <w:tcW w:w="1512" w:type="dxa"/>
            <w:gridSpan w:val="2"/>
            <w:tcBorders>
              <w:top w:val="single" w:color="auto" w:sz="6" w:space="0"/>
              <w:left w:val="single" w:color="auto" w:sz="4" w:space="0"/>
              <w:bottom w:val="single" w:color="auto" w:sz="6" w:space="0"/>
              <w:right w:val="single" w:color="auto" w:sz="4" w:space="0"/>
            </w:tcBorders>
            <w:vAlign w:val="center"/>
          </w:tcPr>
          <w:p>
            <w:pPr>
              <w:widowControl/>
              <w:spacing w:line="380" w:lineRule="exact"/>
              <w:jc w:val="center"/>
              <w:rPr>
                <w:rFonts w:hint="eastAsia" w:ascii="宋体" w:hAnsi="宋体" w:cs="宋体"/>
                <w:bCs/>
                <w:sz w:val="24"/>
                <w:szCs w:val="32"/>
              </w:rPr>
            </w:pPr>
            <w:r>
              <w:rPr>
                <w:rFonts w:hint="eastAsia" w:ascii="宋体" w:hAnsi="宋体" w:cs="宋体"/>
                <w:bCs/>
                <w:sz w:val="24"/>
                <w:szCs w:val="32"/>
              </w:rPr>
              <w:t>起止时间</w:t>
            </w:r>
          </w:p>
        </w:tc>
        <w:tc>
          <w:tcPr>
            <w:tcW w:w="2180" w:type="dxa"/>
            <w:gridSpan w:val="6"/>
            <w:tcBorders>
              <w:top w:val="single" w:color="auto" w:sz="6" w:space="0"/>
              <w:left w:val="single" w:color="auto" w:sz="4" w:space="0"/>
              <w:bottom w:val="single" w:color="auto" w:sz="6" w:space="0"/>
              <w:right w:val="single" w:color="auto" w:sz="4" w:space="0"/>
            </w:tcBorders>
            <w:vAlign w:val="center"/>
          </w:tcPr>
          <w:p>
            <w:pPr>
              <w:widowControl/>
              <w:spacing w:line="380" w:lineRule="exact"/>
              <w:jc w:val="center"/>
              <w:rPr>
                <w:rFonts w:hint="eastAsia" w:ascii="宋体" w:hAnsi="宋体" w:cs="宋体"/>
                <w:bCs/>
                <w:sz w:val="24"/>
                <w:szCs w:val="32"/>
              </w:rPr>
            </w:pPr>
            <w:r>
              <w:rPr>
                <w:rFonts w:hint="eastAsia" w:ascii="宋体" w:hAnsi="宋体" w:cs="宋体"/>
                <w:bCs/>
                <w:sz w:val="24"/>
                <w:szCs w:val="32"/>
              </w:rPr>
              <w:t>毕业学校</w:t>
            </w:r>
          </w:p>
        </w:tc>
        <w:tc>
          <w:tcPr>
            <w:tcW w:w="2054" w:type="dxa"/>
            <w:gridSpan w:val="4"/>
            <w:tcBorders>
              <w:top w:val="single" w:color="auto" w:sz="6" w:space="0"/>
              <w:left w:val="single" w:color="auto" w:sz="4" w:space="0"/>
              <w:bottom w:val="single" w:color="auto" w:sz="6" w:space="0"/>
              <w:right w:val="single" w:color="auto" w:sz="4" w:space="0"/>
            </w:tcBorders>
            <w:vAlign w:val="center"/>
          </w:tcPr>
          <w:p>
            <w:pPr>
              <w:widowControl/>
              <w:spacing w:line="320" w:lineRule="exact"/>
              <w:ind w:right="-113" w:rightChars="-54"/>
              <w:jc w:val="center"/>
              <w:rPr>
                <w:rFonts w:hint="eastAsia" w:ascii="宋体" w:hAnsi="宋体" w:cs="宋体"/>
                <w:bCs/>
                <w:sz w:val="24"/>
              </w:rPr>
            </w:pPr>
            <w:r>
              <w:rPr>
                <w:rFonts w:hint="eastAsia" w:ascii="宋体" w:hAnsi="宋体" w:cs="宋体"/>
                <w:bCs/>
                <w:sz w:val="24"/>
              </w:rPr>
              <w:t>专业</w:t>
            </w:r>
          </w:p>
          <w:p>
            <w:pPr>
              <w:widowControl/>
              <w:spacing w:line="320" w:lineRule="exact"/>
              <w:ind w:right="-113" w:rightChars="-54"/>
              <w:jc w:val="center"/>
              <w:rPr>
                <w:rFonts w:hint="eastAsia" w:ascii="宋体" w:hAnsi="宋体" w:cs="宋体"/>
                <w:bCs/>
                <w:sz w:val="18"/>
                <w:szCs w:val="18"/>
              </w:rPr>
            </w:pPr>
            <w:r>
              <w:rPr>
                <w:rFonts w:hint="eastAsia" w:ascii="宋体" w:hAnsi="宋体" w:cs="宋体"/>
                <w:bCs/>
                <w:sz w:val="18"/>
                <w:szCs w:val="18"/>
              </w:rPr>
              <w:t>（与毕业证书一致）</w:t>
            </w:r>
          </w:p>
        </w:tc>
        <w:tc>
          <w:tcPr>
            <w:tcW w:w="1627" w:type="dxa"/>
            <w:gridSpan w:val="2"/>
            <w:tcBorders>
              <w:top w:val="single" w:color="auto" w:sz="6" w:space="0"/>
              <w:left w:val="single" w:color="auto" w:sz="4" w:space="0"/>
              <w:bottom w:val="single" w:color="auto" w:sz="6" w:space="0"/>
              <w:right w:val="single" w:color="auto" w:sz="4" w:space="0"/>
            </w:tcBorders>
            <w:vAlign w:val="center"/>
          </w:tcPr>
          <w:p>
            <w:pPr>
              <w:widowControl/>
              <w:spacing w:line="380" w:lineRule="exact"/>
              <w:jc w:val="center"/>
              <w:rPr>
                <w:rFonts w:hint="eastAsia" w:ascii="宋体" w:hAnsi="宋体" w:cs="宋体"/>
                <w:bCs/>
                <w:sz w:val="24"/>
                <w:szCs w:val="32"/>
              </w:rPr>
            </w:pPr>
            <w:r>
              <w:rPr>
                <w:rFonts w:hint="eastAsia" w:ascii="宋体" w:hAnsi="宋体" w:cs="宋体"/>
                <w:bCs/>
                <w:sz w:val="24"/>
                <w:szCs w:val="32"/>
              </w:rPr>
              <w:t>研究方向</w:t>
            </w:r>
          </w:p>
        </w:tc>
        <w:tc>
          <w:tcPr>
            <w:tcW w:w="732" w:type="dxa"/>
            <w:tcBorders>
              <w:top w:val="single" w:color="auto" w:sz="6" w:space="0"/>
              <w:left w:val="single" w:color="auto" w:sz="4" w:space="0"/>
              <w:bottom w:val="single" w:color="auto" w:sz="6" w:space="0"/>
              <w:right w:val="single" w:color="auto" w:sz="6" w:space="0"/>
            </w:tcBorders>
            <w:vAlign w:val="center"/>
          </w:tcPr>
          <w:p>
            <w:pPr>
              <w:widowControl/>
              <w:spacing w:line="380" w:lineRule="exact"/>
              <w:jc w:val="center"/>
              <w:rPr>
                <w:rFonts w:hint="eastAsia" w:ascii="宋体" w:hAnsi="宋体" w:cs="宋体"/>
                <w:bCs/>
                <w:sz w:val="24"/>
                <w:szCs w:val="32"/>
              </w:rPr>
            </w:pPr>
            <w:r>
              <w:rPr>
                <w:rFonts w:hint="eastAsia" w:ascii="宋体" w:hAnsi="宋体" w:cs="宋体"/>
                <w:bCs/>
                <w:sz w:val="24"/>
                <w:szCs w:val="32"/>
              </w:rPr>
              <w:t>学制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exact"/>
          <w:jc w:val="center"/>
        </w:trPr>
        <w:tc>
          <w:tcPr>
            <w:tcW w:w="1423" w:type="dxa"/>
            <w:vMerge w:val="continue"/>
            <w:tcBorders>
              <w:top w:val="single" w:color="auto" w:sz="6" w:space="0"/>
              <w:left w:val="single" w:color="auto" w:sz="6" w:space="0"/>
              <w:bottom w:val="single" w:color="auto" w:sz="6" w:space="0"/>
              <w:right w:val="single" w:color="auto" w:sz="6" w:space="0"/>
            </w:tcBorders>
            <w:vAlign w:val="center"/>
          </w:tcPr>
          <w:p>
            <w:pPr>
              <w:rPr>
                <w:sz w:val="20"/>
                <w:szCs w:val="20"/>
              </w:rPr>
            </w:pPr>
          </w:p>
        </w:tc>
        <w:tc>
          <w:tcPr>
            <w:tcW w:w="897" w:type="dxa"/>
            <w:gridSpan w:val="2"/>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hint="eastAsia" w:ascii="宋体" w:hAnsi="宋体" w:cs="宋体"/>
                <w:bCs/>
                <w:sz w:val="24"/>
                <w:szCs w:val="30"/>
              </w:rPr>
            </w:pPr>
            <w:r>
              <w:rPr>
                <w:rFonts w:hint="eastAsia" w:ascii="宋体" w:hAnsi="宋体" w:cs="宋体"/>
                <w:bCs/>
                <w:sz w:val="24"/>
                <w:szCs w:val="30"/>
              </w:rPr>
              <w:t>本科</w:t>
            </w:r>
          </w:p>
        </w:tc>
        <w:tc>
          <w:tcPr>
            <w:tcW w:w="1512" w:type="dxa"/>
            <w:gridSpan w:val="2"/>
            <w:tcBorders>
              <w:top w:val="single" w:color="auto" w:sz="6" w:space="0"/>
              <w:left w:val="single" w:color="auto" w:sz="4" w:space="0"/>
              <w:bottom w:val="single" w:color="auto" w:sz="6" w:space="0"/>
              <w:right w:val="single" w:color="auto" w:sz="4" w:space="0"/>
            </w:tcBorders>
            <w:vAlign w:val="center"/>
          </w:tcPr>
          <w:p>
            <w:pPr>
              <w:widowControl/>
              <w:spacing w:line="320" w:lineRule="exact"/>
              <w:jc w:val="center"/>
              <w:rPr>
                <w:rFonts w:hint="eastAsia" w:ascii="楷体_GB2312" w:hAnsi="宋体" w:eastAsia="楷体_GB2312" w:cs="楷体_GB2312"/>
                <w:bCs/>
                <w:sz w:val="24"/>
                <w:szCs w:val="32"/>
              </w:rPr>
            </w:pPr>
          </w:p>
        </w:tc>
        <w:tc>
          <w:tcPr>
            <w:tcW w:w="2180" w:type="dxa"/>
            <w:gridSpan w:val="6"/>
            <w:tcBorders>
              <w:top w:val="single" w:color="auto" w:sz="6" w:space="0"/>
              <w:left w:val="single" w:color="auto" w:sz="4" w:space="0"/>
              <w:bottom w:val="single" w:color="auto" w:sz="6" w:space="0"/>
              <w:right w:val="single" w:color="auto" w:sz="4" w:space="0"/>
            </w:tcBorders>
            <w:vAlign w:val="center"/>
          </w:tcPr>
          <w:p>
            <w:pPr>
              <w:widowControl/>
              <w:spacing w:line="320" w:lineRule="exact"/>
              <w:jc w:val="center"/>
              <w:rPr>
                <w:rFonts w:hint="eastAsia" w:ascii="楷体_GB2312" w:hAnsi="宋体" w:eastAsia="楷体_GB2312" w:cs="楷体_GB2312"/>
                <w:bCs/>
                <w:sz w:val="24"/>
                <w:szCs w:val="32"/>
              </w:rPr>
            </w:pPr>
          </w:p>
        </w:tc>
        <w:tc>
          <w:tcPr>
            <w:tcW w:w="2054" w:type="dxa"/>
            <w:gridSpan w:val="4"/>
            <w:tcBorders>
              <w:top w:val="single" w:color="auto" w:sz="6" w:space="0"/>
              <w:left w:val="single" w:color="auto" w:sz="4" w:space="0"/>
              <w:bottom w:val="single" w:color="auto" w:sz="6" w:space="0"/>
              <w:right w:val="single" w:color="auto" w:sz="4" w:space="0"/>
            </w:tcBorders>
            <w:vAlign w:val="center"/>
          </w:tcPr>
          <w:p>
            <w:pPr>
              <w:widowControl/>
              <w:spacing w:line="320" w:lineRule="exact"/>
              <w:jc w:val="center"/>
              <w:rPr>
                <w:rFonts w:hint="eastAsia" w:ascii="楷体_GB2312" w:hAnsi="宋体" w:eastAsia="楷体_GB2312" w:cs="楷体_GB2312"/>
                <w:bCs/>
                <w:sz w:val="24"/>
                <w:szCs w:val="32"/>
              </w:rPr>
            </w:pPr>
          </w:p>
        </w:tc>
        <w:tc>
          <w:tcPr>
            <w:tcW w:w="1627" w:type="dxa"/>
            <w:gridSpan w:val="2"/>
            <w:tcBorders>
              <w:top w:val="single" w:color="auto" w:sz="6" w:space="0"/>
              <w:left w:val="single" w:color="auto" w:sz="4" w:space="0"/>
              <w:bottom w:val="single" w:color="auto" w:sz="6" w:space="0"/>
              <w:right w:val="single" w:color="auto" w:sz="4" w:space="0"/>
            </w:tcBorders>
            <w:vAlign w:val="center"/>
          </w:tcPr>
          <w:p>
            <w:pPr>
              <w:widowControl/>
              <w:spacing w:line="320" w:lineRule="exact"/>
              <w:jc w:val="center"/>
              <w:rPr>
                <w:rFonts w:hint="eastAsia" w:ascii="楷体_GB2312" w:hAnsi="宋体" w:eastAsia="楷体_GB2312" w:cs="楷体_GB2312"/>
                <w:bCs/>
                <w:sz w:val="24"/>
                <w:szCs w:val="32"/>
              </w:rPr>
            </w:pPr>
          </w:p>
        </w:tc>
        <w:tc>
          <w:tcPr>
            <w:tcW w:w="732" w:type="dxa"/>
            <w:tcBorders>
              <w:top w:val="single" w:color="auto" w:sz="6" w:space="0"/>
              <w:left w:val="single" w:color="auto" w:sz="4" w:space="0"/>
              <w:bottom w:val="single" w:color="auto" w:sz="6" w:space="0"/>
              <w:right w:val="single" w:color="auto" w:sz="6" w:space="0"/>
            </w:tcBorders>
            <w:vAlign w:val="center"/>
          </w:tcPr>
          <w:p>
            <w:pPr>
              <w:widowControl/>
              <w:spacing w:line="320" w:lineRule="exact"/>
              <w:jc w:val="center"/>
              <w:rPr>
                <w:rFonts w:hint="eastAsia" w:ascii="楷体_GB2312" w:hAnsi="宋体" w:eastAsia="楷体_GB2312" w:cs="楷体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7" w:hRule="exact"/>
          <w:jc w:val="center"/>
        </w:trPr>
        <w:tc>
          <w:tcPr>
            <w:tcW w:w="1423" w:type="dxa"/>
            <w:vMerge w:val="continue"/>
            <w:tcBorders>
              <w:top w:val="single" w:color="auto" w:sz="6" w:space="0"/>
              <w:left w:val="single" w:color="auto" w:sz="6" w:space="0"/>
              <w:bottom w:val="single" w:color="auto" w:sz="6" w:space="0"/>
              <w:right w:val="single" w:color="auto" w:sz="6" w:space="0"/>
            </w:tcBorders>
            <w:vAlign w:val="center"/>
          </w:tcPr>
          <w:p>
            <w:pPr>
              <w:rPr>
                <w:sz w:val="20"/>
                <w:szCs w:val="20"/>
              </w:rPr>
            </w:pPr>
          </w:p>
        </w:tc>
        <w:tc>
          <w:tcPr>
            <w:tcW w:w="897" w:type="dxa"/>
            <w:gridSpan w:val="2"/>
            <w:tcBorders>
              <w:top w:val="single" w:color="auto" w:sz="6" w:space="0"/>
              <w:left w:val="single" w:color="auto" w:sz="6" w:space="0"/>
              <w:bottom w:val="single" w:color="auto" w:sz="6" w:space="0"/>
              <w:right w:val="single" w:color="auto" w:sz="4" w:space="0"/>
            </w:tcBorders>
            <w:vAlign w:val="center"/>
          </w:tcPr>
          <w:p>
            <w:pPr>
              <w:spacing w:line="280" w:lineRule="exact"/>
              <w:jc w:val="center"/>
              <w:rPr>
                <w:rFonts w:hint="eastAsia" w:ascii="宋体" w:hAnsi="宋体" w:cs="宋体"/>
                <w:bCs/>
                <w:szCs w:val="21"/>
              </w:rPr>
            </w:pPr>
            <w:r>
              <w:rPr>
                <w:rFonts w:hint="eastAsia" w:ascii="宋体" w:hAnsi="宋体" w:cs="宋体"/>
                <w:bCs/>
                <w:szCs w:val="21"/>
              </w:rPr>
              <w:t>硕士</w:t>
            </w:r>
          </w:p>
          <w:p>
            <w:pPr>
              <w:spacing w:line="280" w:lineRule="exact"/>
              <w:jc w:val="center"/>
              <w:rPr>
                <w:rFonts w:hint="eastAsia" w:ascii="宋体" w:hAnsi="宋体" w:cs="宋体"/>
                <w:bCs/>
                <w:szCs w:val="21"/>
              </w:rPr>
            </w:pPr>
            <w:r>
              <w:rPr>
                <w:rFonts w:hint="eastAsia" w:ascii="宋体" w:hAnsi="宋体" w:cs="宋体"/>
                <w:bCs/>
                <w:szCs w:val="21"/>
              </w:rPr>
              <w:t>研究生</w:t>
            </w:r>
          </w:p>
        </w:tc>
        <w:tc>
          <w:tcPr>
            <w:tcW w:w="1512" w:type="dxa"/>
            <w:gridSpan w:val="2"/>
            <w:tcBorders>
              <w:top w:val="single" w:color="auto" w:sz="6" w:space="0"/>
              <w:left w:val="single" w:color="auto" w:sz="4" w:space="0"/>
              <w:bottom w:val="single" w:color="auto" w:sz="6" w:space="0"/>
              <w:right w:val="single" w:color="auto" w:sz="4" w:space="0"/>
            </w:tcBorders>
            <w:vAlign w:val="center"/>
          </w:tcPr>
          <w:p>
            <w:pPr>
              <w:widowControl/>
              <w:spacing w:line="280" w:lineRule="exact"/>
              <w:jc w:val="center"/>
              <w:rPr>
                <w:rFonts w:hint="eastAsia" w:ascii="楷体_GB2312" w:hAnsi="宋体" w:eastAsia="楷体_GB2312" w:cs="楷体_GB2312"/>
                <w:bCs/>
                <w:sz w:val="24"/>
                <w:szCs w:val="32"/>
              </w:rPr>
            </w:pPr>
          </w:p>
        </w:tc>
        <w:tc>
          <w:tcPr>
            <w:tcW w:w="2180" w:type="dxa"/>
            <w:gridSpan w:val="6"/>
            <w:tcBorders>
              <w:top w:val="single" w:color="auto" w:sz="6" w:space="0"/>
              <w:left w:val="single" w:color="auto" w:sz="4" w:space="0"/>
              <w:bottom w:val="single" w:color="auto" w:sz="6" w:space="0"/>
              <w:right w:val="single" w:color="auto" w:sz="4" w:space="0"/>
            </w:tcBorders>
            <w:vAlign w:val="center"/>
          </w:tcPr>
          <w:p>
            <w:pPr>
              <w:widowControl/>
              <w:spacing w:line="280" w:lineRule="exact"/>
              <w:jc w:val="center"/>
              <w:rPr>
                <w:rFonts w:hint="eastAsia" w:ascii="楷体_GB2312" w:hAnsi="宋体" w:eastAsia="楷体_GB2312" w:cs="楷体_GB2312"/>
                <w:bCs/>
                <w:sz w:val="24"/>
                <w:szCs w:val="32"/>
              </w:rPr>
            </w:pPr>
          </w:p>
        </w:tc>
        <w:tc>
          <w:tcPr>
            <w:tcW w:w="2054" w:type="dxa"/>
            <w:gridSpan w:val="4"/>
            <w:tcBorders>
              <w:top w:val="single" w:color="auto" w:sz="6" w:space="0"/>
              <w:left w:val="single" w:color="auto" w:sz="4" w:space="0"/>
              <w:bottom w:val="single" w:color="auto" w:sz="6" w:space="0"/>
              <w:right w:val="single" w:color="auto" w:sz="4" w:space="0"/>
            </w:tcBorders>
            <w:vAlign w:val="center"/>
          </w:tcPr>
          <w:p>
            <w:pPr>
              <w:widowControl/>
              <w:spacing w:line="280" w:lineRule="exact"/>
              <w:jc w:val="center"/>
              <w:rPr>
                <w:rFonts w:hint="eastAsia" w:ascii="楷体_GB2312" w:hAnsi="宋体" w:eastAsia="楷体_GB2312" w:cs="楷体_GB2312"/>
                <w:bCs/>
                <w:sz w:val="24"/>
                <w:szCs w:val="32"/>
              </w:rPr>
            </w:pPr>
          </w:p>
        </w:tc>
        <w:tc>
          <w:tcPr>
            <w:tcW w:w="1627" w:type="dxa"/>
            <w:gridSpan w:val="2"/>
            <w:tcBorders>
              <w:top w:val="single" w:color="auto" w:sz="6" w:space="0"/>
              <w:left w:val="single" w:color="auto" w:sz="4" w:space="0"/>
              <w:bottom w:val="single" w:color="auto" w:sz="6" w:space="0"/>
              <w:right w:val="single" w:color="auto" w:sz="4" w:space="0"/>
            </w:tcBorders>
            <w:vAlign w:val="center"/>
          </w:tcPr>
          <w:p>
            <w:pPr>
              <w:widowControl/>
              <w:spacing w:line="280" w:lineRule="exact"/>
              <w:jc w:val="center"/>
              <w:rPr>
                <w:rFonts w:hint="eastAsia" w:ascii="楷体_GB2312" w:hAnsi="宋体" w:eastAsia="楷体_GB2312" w:cs="楷体_GB2312"/>
                <w:bCs/>
                <w:sz w:val="24"/>
                <w:szCs w:val="32"/>
              </w:rPr>
            </w:pPr>
          </w:p>
        </w:tc>
        <w:tc>
          <w:tcPr>
            <w:tcW w:w="732" w:type="dxa"/>
            <w:tcBorders>
              <w:top w:val="single" w:color="auto" w:sz="6" w:space="0"/>
              <w:left w:val="single" w:color="auto" w:sz="4" w:space="0"/>
              <w:bottom w:val="single" w:color="auto" w:sz="6" w:space="0"/>
              <w:right w:val="single" w:color="auto" w:sz="6" w:space="0"/>
            </w:tcBorders>
            <w:vAlign w:val="center"/>
          </w:tcPr>
          <w:p>
            <w:pPr>
              <w:widowControl/>
              <w:spacing w:line="280" w:lineRule="exact"/>
              <w:jc w:val="center"/>
              <w:rPr>
                <w:rFonts w:hint="eastAsia" w:ascii="楷体_GB2312" w:hAnsi="宋体" w:eastAsia="楷体_GB2312" w:cs="楷体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7" w:hRule="exact"/>
          <w:jc w:val="center"/>
        </w:trPr>
        <w:tc>
          <w:tcPr>
            <w:tcW w:w="1423" w:type="dxa"/>
            <w:vMerge w:val="continue"/>
            <w:tcBorders>
              <w:top w:val="single" w:color="auto" w:sz="6" w:space="0"/>
              <w:left w:val="single" w:color="auto" w:sz="6" w:space="0"/>
              <w:bottom w:val="single" w:color="auto" w:sz="6" w:space="0"/>
              <w:right w:val="single" w:color="auto" w:sz="6" w:space="0"/>
            </w:tcBorders>
            <w:vAlign w:val="center"/>
          </w:tcPr>
          <w:p>
            <w:pPr>
              <w:rPr>
                <w:sz w:val="20"/>
                <w:szCs w:val="20"/>
              </w:rPr>
            </w:pPr>
          </w:p>
        </w:tc>
        <w:tc>
          <w:tcPr>
            <w:tcW w:w="897" w:type="dxa"/>
            <w:gridSpan w:val="2"/>
            <w:tcBorders>
              <w:top w:val="single" w:color="auto" w:sz="6" w:space="0"/>
              <w:left w:val="single" w:color="auto" w:sz="6" w:space="0"/>
              <w:bottom w:val="single" w:color="auto" w:sz="6" w:space="0"/>
              <w:right w:val="single" w:color="auto" w:sz="4" w:space="0"/>
            </w:tcBorders>
            <w:vAlign w:val="center"/>
          </w:tcPr>
          <w:p>
            <w:pPr>
              <w:spacing w:line="280" w:lineRule="exact"/>
              <w:jc w:val="center"/>
              <w:rPr>
                <w:rFonts w:hint="eastAsia" w:ascii="宋体" w:hAnsi="宋体" w:cs="宋体"/>
                <w:bCs/>
                <w:szCs w:val="21"/>
              </w:rPr>
            </w:pPr>
            <w:r>
              <w:rPr>
                <w:rFonts w:hint="eastAsia" w:ascii="宋体" w:hAnsi="宋体" w:cs="宋体"/>
                <w:bCs/>
                <w:szCs w:val="21"/>
              </w:rPr>
              <w:t>博士</w:t>
            </w:r>
          </w:p>
          <w:p>
            <w:pPr>
              <w:spacing w:line="280" w:lineRule="exact"/>
              <w:jc w:val="center"/>
              <w:rPr>
                <w:rFonts w:hint="eastAsia" w:ascii="宋体" w:hAnsi="宋体" w:cs="宋体"/>
                <w:bCs/>
                <w:szCs w:val="21"/>
              </w:rPr>
            </w:pPr>
            <w:r>
              <w:rPr>
                <w:rFonts w:hint="eastAsia" w:ascii="宋体" w:hAnsi="宋体" w:cs="宋体"/>
                <w:bCs/>
                <w:szCs w:val="21"/>
              </w:rPr>
              <w:t>研究生</w:t>
            </w:r>
          </w:p>
        </w:tc>
        <w:tc>
          <w:tcPr>
            <w:tcW w:w="1512" w:type="dxa"/>
            <w:gridSpan w:val="2"/>
            <w:tcBorders>
              <w:top w:val="single" w:color="auto" w:sz="6" w:space="0"/>
              <w:left w:val="single" w:color="auto" w:sz="4" w:space="0"/>
              <w:bottom w:val="single" w:color="auto" w:sz="6" w:space="0"/>
              <w:right w:val="single" w:color="auto" w:sz="4" w:space="0"/>
            </w:tcBorders>
            <w:vAlign w:val="center"/>
          </w:tcPr>
          <w:p>
            <w:pPr>
              <w:widowControl/>
              <w:spacing w:line="280" w:lineRule="exact"/>
              <w:jc w:val="center"/>
              <w:rPr>
                <w:rFonts w:hint="eastAsia" w:ascii="楷体_GB2312" w:hAnsi="宋体" w:eastAsia="楷体_GB2312" w:cs="楷体_GB2312"/>
                <w:bCs/>
                <w:sz w:val="24"/>
                <w:szCs w:val="32"/>
              </w:rPr>
            </w:pPr>
          </w:p>
        </w:tc>
        <w:tc>
          <w:tcPr>
            <w:tcW w:w="2180" w:type="dxa"/>
            <w:gridSpan w:val="6"/>
            <w:tcBorders>
              <w:top w:val="single" w:color="auto" w:sz="6" w:space="0"/>
              <w:left w:val="single" w:color="auto" w:sz="4" w:space="0"/>
              <w:bottom w:val="single" w:color="auto" w:sz="6" w:space="0"/>
              <w:right w:val="single" w:color="auto" w:sz="4" w:space="0"/>
            </w:tcBorders>
            <w:vAlign w:val="center"/>
          </w:tcPr>
          <w:p>
            <w:pPr>
              <w:widowControl/>
              <w:spacing w:line="280" w:lineRule="exact"/>
              <w:jc w:val="center"/>
              <w:rPr>
                <w:rFonts w:hint="eastAsia" w:ascii="楷体_GB2312" w:hAnsi="宋体" w:eastAsia="楷体_GB2312" w:cs="楷体_GB2312"/>
                <w:bCs/>
                <w:sz w:val="24"/>
                <w:szCs w:val="32"/>
              </w:rPr>
            </w:pPr>
          </w:p>
        </w:tc>
        <w:tc>
          <w:tcPr>
            <w:tcW w:w="2054" w:type="dxa"/>
            <w:gridSpan w:val="4"/>
            <w:tcBorders>
              <w:top w:val="single" w:color="auto" w:sz="6" w:space="0"/>
              <w:left w:val="single" w:color="auto" w:sz="4" w:space="0"/>
              <w:bottom w:val="single" w:color="auto" w:sz="6" w:space="0"/>
              <w:right w:val="single" w:color="auto" w:sz="4" w:space="0"/>
            </w:tcBorders>
            <w:vAlign w:val="center"/>
          </w:tcPr>
          <w:p>
            <w:pPr>
              <w:widowControl/>
              <w:spacing w:line="280" w:lineRule="exact"/>
              <w:jc w:val="center"/>
              <w:rPr>
                <w:rFonts w:hint="eastAsia" w:ascii="楷体_GB2312" w:hAnsi="宋体" w:eastAsia="楷体_GB2312" w:cs="楷体_GB2312"/>
                <w:bCs/>
                <w:sz w:val="24"/>
                <w:szCs w:val="32"/>
              </w:rPr>
            </w:pPr>
          </w:p>
        </w:tc>
        <w:tc>
          <w:tcPr>
            <w:tcW w:w="1627" w:type="dxa"/>
            <w:gridSpan w:val="2"/>
            <w:tcBorders>
              <w:top w:val="single" w:color="auto" w:sz="6" w:space="0"/>
              <w:left w:val="single" w:color="auto" w:sz="4" w:space="0"/>
              <w:bottom w:val="single" w:color="auto" w:sz="6" w:space="0"/>
              <w:right w:val="single" w:color="auto" w:sz="4" w:space="0"/>
            </w:tcBorders>
            <w:vAlign w:val="center"/>
          </w:tcPr>
          <w:p>
            <w:pPr>
              <w:widowControl/>
              <w:spacing w:line="280" w:lineRule="exact"/>
              <w:jc w:val="center"/>
              <w:rPr>
                <w:rFonts w:hint="eastAsia" w:ascii="楷体_GB2312" w:hAnsi="宋体" w:eastAsia="楷体_GB2312" w:cs="楷体_GB2312"/>
                <w:bCs/>
                <w:sz w:val="24"/>
                <w:szCs w:val="32"/>
              </w:rPr>
            </w:pPr>
          </w:p>
        </w:tc>
        <w:tc>
          <w:tcPr>
            <w:tcW w:w="732" w:type="dxa"/>
            <w:tcBorders>
              <w:top w:val="single" w:color="auto" w:sz="6" w:space="0"/>
              <w:left w:val="single" w:color="auto" w:sz="4" w:space="0"/>
              <w:bottom w:val="single" w:color="auto" w:sz="6" w:space="0"/>
              <w:right w:val="single" w:color="auto" w:sz="6" w:space="0"/>
            </w:tcBorders>
            <w:vAlign w:val="center"/>
          </w:tcPr>
          <w:p>
            <w:pPr>
              <w:widowControl/>
              <w:spacing w:line="280" w:lineRule="exact"/>
              <w:jc w:val="center"/>
              <w:rPr>
                <w:rFonts w:hint="eastAsia" w:ascii="楷体_GB2312" w:hAnsi="宋体" w:eastAsia="楷体_GB2312" w:cs="楷体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88" w:hRule="atLeast"/>
          <w:jc w:val="center"/>
        </w:trPr>
        <w:tc>
          <w:tcPr>
            <w:tcW w:w="1423"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hint="eastAsia" w:ascii="宋体" w:hAnsi="宋体" w:cs="宋体"/>
                <w:bCs/>
                <w:szCs w:val="32"/>
              </w:rPr>
            </w:pPr>
            <w:r>
              <w:rPr>
                <w:rFonts w:hint="eastAsia" w:ascii="宋体" w:hAnsi="宋体" w:cs="宋体"/>
                <w:bCs/>
                <w:sz w:val="24"/>
                <w:szCs w:val="30"/>
              </w:rPr>
              <w:t>工作经历</w:t>
            </w:r>
          </w:p>
        </w:tc>
        <w:tc>
          <w:tcPr>
            <w:tcW w:w="9002" w:type="dxa"/>
            <w:gridSpan w:val="17"/>
            <w:tcBorders>
              <w:top w:val="single" w:color="auto" w:sz="6" w:space="0"/>
              <w:left w:val="single" w:color="auto" w:sz="6" w:space="0"/>
              <w:bottom w:val="single" w:color="auto" w:sz="6" w:space="0"/>
              <w:right w:val="single" w:color="auto" w:sz="6" w:space="0"/>
            </w:tcBorders>
            <w:vAlign w:val="top"/>
          </w:tcPr>
          <w:p>
            <w:pPr>
              <w:widowControl/>
              <w:spacing w:line="340" w:lineRule="exact"/>
              <w:jc w:val="left"/>
              <w:rPr>
                <w:rFonts w:hint="eastAsia" w:ascii="楷体_GB2312" w:hAnsi="宋体" w:eastAsia="楷体_GB2312" w:cs="楷体_GB2312"/>
                <w:bCs/>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0" w:hRule="exact"/>
          <w:jc w:val="center"/>
        </w:trPr>
        <w:tc>
          <w:tcPr>
            <w:tcW w:w="142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eastAsia" w:ascii="宋体" w:hAnsi="宋体" w:cs="宋体"/>
                <w:bCs/>
                <w:sz w:val="24"/>
                <w:szCs w:val="32"/>
              </w:rPr>
            </w:pPr>
            <w:r>
              <w:rPr>
                <w:rFonts w:hint="eastAsia" w:ascii="宋体" w:hAnsi="宋体" w:cs="宋体"/>
                <w:bCs/>
                <w:sz w:val="24"/>
                <w:szCs w:val="32"/>
              </w:rPr>
              <w:t>获奖情况</w:t>
            </w:r>
          </w:p>
        </w:tc>
        <w:tc>
          <w:tcPr>
            <w:tcW w:w="9002" w:type="dxa"/>
            <w:gridSpan w:val="17"/>
            <w:tcBorders>
              <w:top w:val="single" w:color="auto" w:sz="6" w:space="0"/>
              <w:left w:val="single" w:color="auto" w:sz="6" w:space="0"/>
              <w:bottom w:val="single" w:color="auto" w:sz="6" w:space="0"/>
              <w:right w:val="single" w:color="auto" w:sz="6" w:space="0"/>
            </w:tcBorders>
            <w:vAlign w:val="top"/>
          </w:tcPr>
          <w:p>
            <w:pPr>
              <w:widowControl/>
              <w:spacing w:line="300" w:lineRule="exact"/>
              <w:jc w:val="left"/>
              <w:rPr>
                <w:rFonts w:hint="eastAsia" w:ascii="楷体_GB2312" w:hAnsi="宋体" w:eastAsia="楷体_GB2312" w:cs="楷体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3" w:hRule="exact"/>
          <w:jc w:val="center"/>
        </w:trPr>
        <w:tc>
          <w:tcPr>
            <w:tcW w:w="142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eastAsia" w:ascii="宋体" w:hAnsi="宋体" w:cs="宋体"/>
                <w:bCs/>
                <w:sz w:val="24"/>
                <w:szCs w:val="32"/>
              </w:rPr>
            </w:pPr>
            <w:r>
              <w:rPr>
                <w:rFonts w:hint="eastAsia" w:ascii="宋体" w:hAnsi="宋体" w:cs="宋体"/>
                <w:bCs/>
                <w:sz w:val="24"/>
                <w:szCs w:val="32"/>
              </w:rPr>
              <w:t>取得资格证书情况</w:t>
            </w:r>
          </w:p>
        </w:tc>
        <w:tc>
          <w:tcPr>
            <w:tcW w:w="9002" w:type="dxa"/>
            <w:gridSpan w:val="17"/>
            <w:tcBorders>
              <w:top w:val="single" w:color="auto" w:sz="6" w:space="0"/>
              <w:left w:val="single" w:color="auto" w:sz="6" w:space="0"/>
              <w:bottom w:val="single" w:color="auto" w:sz="6" w:space="0"/>
              <w:right w:val="single" w:color="auto" w:sz="6" w:space="0"/>
            </w:tcBorders>
            <w:vAlign w:val="top"/>
          </w:tcPr>
          <w:p>
            <w:pPr>
              <w:widowControl/>
              <w:spacing w:line="300" w:lineRule="exact"/>
              <w:jc w:val="left"/>
              <w:rPr>
                <w:rFonts w:hint="eastAsia" w:ascii="楷体_GB2312" w:hAnsi="宋体" w:eastAsia="楷体_GB2312" w:cs="楷体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0" w:hRule="exact"/>
          <w:jc w:val="center"/>
        </w:trPr>
        <w:tc>
          <w:tcPr>
            <w:tcW w:w="142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eastAsia" w:ascii="宋体" w:hAnsi="宋体" w:cs="宋体"/>
                <w:bCs/>
                <w:sz w:val="24"/>
                <w:szCs w:val="32"/>
              </w:rPr>
            </w:pPr>
            <w:r>
              <w:rPr>
                <w:rFonts w:hint="eastAsia" w:ascii="宋体" w:hAnsi="宋体" w:cs="宋体"/>
                <w:bCs/>
                <w:sz w:val="24"/>
                <w:szCs w:val="32"/>
              </w:rPr>
              <w:t>担任班干部情况</w:t>
            </w:r>
          </w:p>
        </w:tc>
        <w:tc>
          <w:tcPr>
            <w:tcW w:w="9002" w:type="dxa"/>
            <w:gridSpan w:val="17"/>
            <w:tcBorders>
              <w:top w:val="single" w:color="auto" w:sz="6" w:space="0"/>
              <w:left w:val="single" w:color="auto" w:sz="6" w:space="0"/>
              <w:bottom w:val="single" w:color="auto" w:sz="6" w:space="0"/>
              <w:right w:val="single" w:color="auto" w:sz="6" w:space="0"/>
            </w:tcBorders>
            <w:vAlign w:val="top"/>
          </w:tcPr>
          <w:p>
            <w:pPr>
              <w:widowControl/>
              <w:spacing w:line="300" w:lineRule="exact"/>
              <w:jc w:val="left"/>
              <w:rPr>
                <w:rFonts w:hint="eastAsia" w:ascii="楷体_GB2312" w:hAnsi="宋体" w:eastAsia="楷体_GB2312" w:cs="楷体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41" w:hRule="exact"/>
          <w:jc w:val="center"/>
        </w:trPr>
        <w:tc>
          <w:tcPr>
            <w:tcW w:w="142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eastAsia" w:ascii="宋体" w:hAnsi="宋体" w:cs="宋体"/>
                <w:bCs/>
                <w:sz w:val="24"/>
                <w:szCs w:val="32"/>
              </w:rPr>
            </w:pPr>
            <w:r>
              <w:rPr>
                <w:rFonts w:hint="eastAsia" w:ascii="宋体" w:hAnsi="宋体" w:cs="宋体"/>
                <w:bCs/>
                <w:sz w:val="24"/>
                <w:szCs w:val="32"/>
              </w:rPr>
              <w:t>科研、论文及社会实践</w:t>
            </w:r>
          </w:p>
          <w:p>
            <w:pPr>
              <w:spacing w:line="300" w:lineRule="exact"/>
              <w:jc w:val="center"/>
              <w:rPr>
                <w:rFonts w:hint="eastAsia" w:ascii="宋体" w:hAnsi="宋体" w:cs="宋体"/>
                <w:bCs/>
                <w:sz w:val="24"/>
                <w:szCs w:val="32"/>
              </w:rPr>
            </w:pPr>
            <w:r>
              <w:rPr>
                <w:rFonts w:hint="eastAsia" w:ascii="宋体" w:hAnsi="宋体" w:cs="宋体"/>
                <w:bCs/>
                <w:sz w:val="24"/>
                <w:szCs w:val="32"/>
              </w:rPr>
              <w:t>等情况</w:t>
            </w:r>
          </w:p>
        </w:tc>
        <w:tc>
          <w:tcPr>
            <w:tcW w:w="9002" w:type="dxa"/>
            <w:gridSpan w:val="17"/>
            <w:tcBorders>
              <w:top w:val="single" w:color="auto" w:sz="6" w:space="0"/>
              <w:left w:val="single" w:color="auto" w:sz="6" w:space="0"/>
              <w:bottom w:val="single" w:color="auto" w:sz="6" w:space="0"/>
              <w:right w:val="single" w:color="auto" w:sz="6" w:space="0"/>
            </w:tcBorders>
            <w:vAlign w:val="top"/>
          </w:tcPr>
          <w:p>
            <w:pPr>
              <w:widowControl/>
              <w:spacing w:line="300" w:lineRule="exact"/>
              <w:jc w:val="left"/>
              <w:rPr>
                <w:rFonts w:hint="eastAsia" w:ascii="楷体_GB2312" w:hAnsi="宋体" w:eastAsia="楷体_GB2312" w:cs="楷体_GB2312"/>
                <w:bCs/>
                <w:sz w:val="24"/>
                <w:szCs w:val="32"/>
              </w:rPr>
            </w:pPr>
          </w:p>
        </w:tc>
      </w:tr>
    </w:tbl>
    <w:p>
      <w:pPr>
        <w:tabs>
          <w:tab w:val="left" w:pos="9240"/>
        </w:tabs>
        <w:spacing w:line="460" w:lineRule="exact"/>
        <w:ind w:left="-718" w:leftChars="-342" w:right="-734" w:rightChars="0"/>
        <w:rPr>
          <w:rFonts w:hint="default" w:ascii="微软雅黑" w:hAnsi="微软雅黑" w:eastAsia="微软雅黑" w:cs="微软雅黑"/>
          <w:b w:val="0"/>
          <w:bCs w:val="0"/>
          <w:i w:val="0"/>
          <w:iCs w:val="0"/>
          <w:caps w:val="0"/>
          <w:color w:val="000000"/>
          <w:spacing w:val="0"/>
          <w:kern w:val="2"/>
          <w:sz w:val="32"/>
          <w:szCs w:val="32"/>
          <w:lang w:val="en-US" w:eastAsia="zh-CN" w:bidi="ar-SA"/>
        </w:rPr>
      </w:pPr>
      <w:r>
        <w:rPr>
          <w:rFonts w:hint="eastAsia" w:cs="宋体"/>
        </w:rPr>
        <w:t>注意：以上表格内容填写须真实，弄虚作假者取消聘用资格。（此页可打印，内容较多者</w:t>
      </w:r>
      <w:r>
        <w:rPr>
          <w:rFonts w:hint="eastAsia" w:cs="宋体"/>
          <w:lang w:eastAsia="zh-CN"/>
        </w:rPr>
        <w:t>可</w:t>
      </w:r>
      <w:r>
        <w:rPr>
          <w:rFonts w:hint="eastAsia" w:cs="宋体"/>
        </w:rPr>
        <w:t>另附纸张）</w:t>
      </w:r>
    </w:p>
    <w:sectPr>
      <w:pgSz w:w="11906" w:h="16838"/>
      <w:pgMar w:top="1440"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OTgxM2E3YWIxYjg3NDM2MDM1ZmQyMzY5NTdiNzAifQ=="/>
  </w:docVars>
  <w:rsids>
    <w:rsidRoot w:val="0D586EB9"/>
    <w:rsid w:val="0D586EB9"/>
    <w:rsid w:val="290F324B"/>
    <w:rsid w:val="34160099"/>
    <w:rsid w:val="47A0647B"/>
    <w:rsid w:val="4DFC4B74"/>
    <w:rsid w:val="74E74EAC"/>
    <w:rsid w:val="77A70124"/>
    <w:rsid w:val="7B9751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61"/>
    <w:basedOn w:val="4"/>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2023-11-20T07:57:00Z</dcterms:created>
  <dc:creator>xy</dc:creator>
  <cp:lastModifiedBy>女丑</cp:lastModifiedBy>
  <dcterms:modified xsi:type="dcterms:W3CDTF">2023-11-21T03:31:31Z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28CB05AC37DE4FA6BD193FEC098382B4_13</vt:lpwstr>
  </property>
</Properties>
</file>