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C0" w:rsidRPr="001E6EC0" w:rsidRDefault="001E6EC0" w:rsidP="001E6EC0">
      <w:pPr>
        <w:widowControl/>
        <w:shd w:val="clear" w:color="auto" w:fill="FFFFFF"/>
        <w:spacing w:line="360" w:lineRule="auto"/>
        <w:jc w:val="center"/>
        <w:rPr>
          <w:rFonts w:ascii="仿宋_GB2312" w:eastAsia="仿宋_GB2312" w:hAnsi="微软雅黑" w:cs="宋体"/>
          <w:color w:val="000000"/>
          <w:kern w:val="0"/>
          <w:sz w:val="22"/>
          <w:szCs w:val="21"/>
        </w:rPr>
      </w:pPr>
      <w:r w:rsidRPr="001E6EC0">
        <w:rPr>
          <w:rFonts w:ascii="仿宋_GB2312" w:eastAsia="仿宋_GB2312" w:hAnsi="stheiti" w:cs="宋体" w:hint="eastAsia"/>
          <w:color w:val="000000"/>
          <w:kern w:val="0"/>
          <w:sz w:val="32"/>
          <w:szCs w:val="30"/>
        </w:rPr>
        <w:t>关于接收2016届吉林省</w:t>
      </w:r>
      <w:proofErr w:type="gramStart"/>
      <w:r w:rsidRPr="001E6EC0">
        <w:rPr>
          <w:rFonts w:ascii="仿宋_GB2312" w:eastAsia="仿宋_GB2312" w:hAnsi="stheiti" w:cs="宋体" w:hint="eastAsia"/>
          <w:color w:val="000000"/>
          <w:kern w:val="0"/>
          <w:sz w:val="32"/>
          <w:szCs w:val="30"/>
        </w:rPr>
        <w:t>外普通</w:t>
      </w:r>
      <w:proofErr w:type="gramEnd"/>
      <w:r w:rsidRPr="001E6EC0">
        <w:rPr>
          <w:rFonts w:ascii="仿宋_GB2312" w:eastAsia="仿宋_GB2312" w:hAnsi="stheiti" w:cs="宋体" w:hint="eastAsia"/>
          <w:color w:val="000000"/>
          <w:kern w:val="0"/>
          <w:sz w:val="32"/>
          <w:szCs w:val="30"/>
        </w:rPr>
        <w:t>高校</w:t>
      </w:r>
      <w:r w:rsidRPr="001E6EC0">
        <w:rPr>
          <w:rFonts w:ascii="仿宋_GB2312" w:eastAsia="仿宋_GB2312" w:hAnsi="stheiti" w:cs="宋体" w:hint="eastAsia"/>
          <w:color w:val="000000"/>
          <w:kern w:val="0"/>
          <w:sz w:val="32"/>
          <w:szCs w:val="30"/>
        </w:rPr>
        <w:br/>
        <w:t>毕业生有关事项的函</w:t>
      </w:r>
    </w:p>
    <w:p w:rsidR="001E6EC0" w:rsidRPr="001E6EC0" w:rsidRDefault="001E6EC0" w:rsidP="001E6EC0">
      <w:pPr>
        <w:widowControl/>
        <w:spacing w:line="360" w:lineRule="auto"/>
        <w:jc w:val="left"/>
        <w:rPr>
          <w:rFonts w:ascii="仿宋_GB2312" w:eastAsia="仿宋_GB2312" w:hAnsi="宋体" w:cs="宋体"/>
          <w:kern w:val="0"/>
          <w:sz w:val="28"/>
          <w:szCs w:val="24"/>
        </w:rPr>
      </w:pPr>
      <w:bookmarkStart w:id="0" w:name="_GoBack"/>
      <w:bookmarkEnd w:id="0"/>
      <w:r w:rsidRPr="001E6EC0">
        <w:rPr>
          <w:rFonts w:ascii="仿宋_GB2312" w:eastAsia="仿宋_GB2312" w:hAnsi="fangsong" w:cs="宋体" w:hint="eastAsia"/>
          <w:color w:val="000000"/>
          <w:kern w:val="0"/>
          <w:sz w:val="28"/>
          <w:szCs w:val="24"/>
          <w:shd w:val="clear" w:color="auto" w:fill="FFFFFF"/>
        </w:rPr>
        <w:t>各省（市、自治区）毕业生就业工作部门、有关高等学校：</w:t>
      </w:r>
      <w:r w:rsidRPr="001E6EC0">
        <w:rPr>
          <w:rFonts w:ascii="仿宋_GB2312" w:eastAsia="仿宋_GB2312" w:hAnsi="fangsong" w:cs="宋体" w:hint="eastAsia"/>
          <w:color w:val="000000"/>
          <w:kern w:val="0"/>
          <w:sz w:val="28"/>
          <w:szCs w:val="24"/>
          <w:shd w:val="clear" w:color="auto" w:fill="FFFFFF"/>
        </w:rPr>
        <w:br/>
        <w:t>为进一步做好2016届高校毕业生就业创业工作，加强对未就业毕业生的精准统计和就业服务，现就吉林省接收省外普通高校毕业生有关事项函告如下：</w:t>
      </w:r>
      <w:r w:rsidRPr="001E6EC0">
        <w:rPr>
          <w:rFonts w:ascii="仿宋_GB2312" w:eastAsia="仿宋_GB2312" w:hAnsi="fangsong" w:cs="宋体" w:hint="eastAsia"/>
          <w:color w:val="000000"/>
          <w:kern w:val="0"/>
          <w:sz w:val="28"/>
          <w:szCs w:val="24"/>
          <w:shd w:val="clear" w:color="auto" w:fill="FFFFFF"/>
        </w:rPr>
        <w:br/>
        <w:t>一、在我省已落实就业单位的省外高校吉林籍毕业生和非吉林籍毕业生，用人单位具备人事档案管理权限的，请将其就业报到证直接签发至用人单位，档案随寄；用人单位不具备人事档案管理权限的，可将其就业报到证签发至用人单位委托或属地的各级公共人才服务机构，档案随寄。</w:t>
      </w:r>
      <w:r w:rsidRPr="001E6EC0">
        <w:rPr>
          <w:rFonts w:ascii="仿宋_GB2312" w:eastAsia="仿宋_GB2312" w:hAnsi="fangsong" w:cs="宋体" w:hint="eastAsia"/>
          <w:color w:val="000000"/>
          <w:kern w:val="0"/>
          <w:sz w:val="28"/>
          <w:szCs w:val="24"/>
          <w:shd w:val="clear" w:color="auto" w:fill="FFFFFF"/>
        </w:rPr>
        <w:br/>
        <w:t>二、离校未就业、出国（境）留学的高校毕业生，请将其就业报到证直接签发至生源所在地政府所属公共人才服务机构，档案随寄。2016年起，吉林省高等学校毕业生就业指导中心不再接收省外高校毕业生档案。</w:t>
      </w:r>
      <w:r w:rsidRPr="001E6EC0">
        <w:rPr>
          <w:rFonts w:ascii="仿宋_GB2312" w:eastAsia="仿宋_GB2312" w:hAnsi="fangsong" w:cs="宋体" w:hint="eastAsia"/>
          <w:color w:val="000000"/>
          <w:kern w:val="0"/>
          <w:sz w:val="28"/>
          <w:szCs w:val="24"/>
          <w:shd w:val="clear" w:color="auto" w:fill="FFFFFF"/>
        </w:rPr>
        <w:br/>
        <w:t>三、省外高校吉林籍毕业生跨省就业的，不需要我省出具同意跨省就业的证明材料，毕业院校凭毕业生签订的就业协议书或相关证明可直接派遣</w:t>
      </w:r>
      <w:proofErr w:type="gramStart"/>
      <w:r w:rsidRPr="001E6EC0">
        <w:rPr>
          <w:rFonts w:ascii="仿宋_GB2312" w:eastAsia="仿宋_GB2312" w:hAnsi="fangsong" w:cs="宋体" w:hint="eastAsia"/>
          <w:color w:val="000000"/>
          <w:kern w:val="0"/>
          <w:sz w:val="28"/>
          <w:szCs w:val="24"/>
          <w:shd w:val="clear" w:color="auto" w:fill="FFFFFF"/>
        </w:rPr>
        <w:t>至就业</w:t>
      </w:r>
      <w:proofErr w:type="gramEnd"/>
      <w:r w:rsidRPr="001E6EC0">
        <w:rPr>
          <w:rFonts w:ascii="仿宋_GB2312" w:eastAsia="仿宋_GB2312" w:hAnsi="fangsong" w:cs="宋体" w:hint="eastAsia"/>
          <w:color w:val="000000"/>
          <w:kern w:val="0"/>
          <w:sz w:val="28"/>
          <w:szCs w:val="24"/>
          <w:shd w:val="clear" w:color="auto" w:fill="FFFFFF"/>
        </w:rPr>
        <w:t>单位。</w:t>
      </w:r>
      <w:r w:rsidRPr="001E6EC0">
        <w:rPr>
          <w:rFonts w:ascii="仿宋_GB2312" w:eastAsia="仿宋_GB2312" w:hAnsi="fangsong" w:cs="宋体" w:hint="eastAsia"/>
          <w:color w:val="000000"/>
          <w:kern w:val="0"/>
          <w:sz w:val="28"/>
          <w:szCs w:val="24"/>
          <w:shd w:val="clear" w:color="auto" w:fill="FFFFFF"/>
        </w:rPr>
        <w:br/>
        <w:t>四、省外高校在我省招收的定向、委培毕业生按照原定向、委培协议直接派回原单位或地区，档案随寄。毕业生申请调整改派的，需经原定向、委培单位出具解除定向、委培协议的书面证明。</w:t>
      </w:r>
      <w:r w:rsidRPr="001E6EC0">
        <w:rPr>
          <w:rFonts w:ascii="仿宋_GB2312" w:eastAsia="仿宋_GB2312" w:hAnsi="fangsong" w:cs="宋体" w:hint="eastAsia"/>
          <w:color w:val="000000"/>
          <w:kern w:val="0"/>
          <w:sz w:val="28"/>
          <w:szCs w:val="24"/>
          <w:shd w:val="clear" w:color="auto" w:fill="FFFFFF"/>
        </w:rPr>
        <w:br/>
        <w:t>五、对未纳入国家普通高校招生计划、未经我省招生主管部门批准和</w:t>
      </w:r>
      <w:r w:rsidRPr="001E6EC0">
        <w:rPr>
          <w:rFonts w:ascii="仿宋_GB2312" w:eastAsia="仿宋_GB2312" w:hAnsi="fangsong" w:cs="宋体" w:hint="eastAsia"/>
          <w:color w:val="000000"/>
          <w:kern w:val="0"/>
          <w:sz w:val="28"/>
          <w:szCs w:val="24"/>
          <w:shd w:val="clear" w:color="auto" w:fill="FFFFFF"/>
        </w:rPr>
        <w:lastRenderedPageBreak/>
        <w:t>备案的高校毕业生，我省不办理其就业报到手续。</w:t>
      </w:r>
      <w:r w:rsidRPr="001E6EC0">
        <w:rPr>
          <w:rFonts w:ascii="仿宋_GB2312" w:eastAsia="仿宋_GB2312" w:hAnsi="fangsong" w:cs="宋体" w:hint="eastAsia"/>
          <w:color w:val="000000"/>
          <w:kern w:val="0"/>
          <w:sz w:val="28"/>
          <w:szCs w:val="24"/>
          <w:shd w:val="clear" w:color="auto" w:fill="FFFFFF"/>
        </w:rPr>
        <w:br/>
        <w:t>六、按照吉林省政府文件规定，高校毕业生自毕业之日起择业期为3年。2016届省外普通高校毕业生就业手续受理时间为：2016年7月1日-2019年6月30日。</w:t>
      </w:r>
      <w:r w:rsidRPr="001E6EC0">
        <w:rPr>
          <w:rFonts w:ascii="仿宋_GB2312" w:eastAsia="仿宋_GB2312" w:hAnsi="fangsong" w:cs="宋体" w:hint="eastAsia"/>
          <w:color w:val="000000"/>
          <w:kern w:val="0"/>
          <w:sz w:val="28"/>
          <w:szCs w:val="24"/>
          <w:shd w:val="clear" w:color="auto" w:fill="FFFFFF"/>
        </w:rPr>
        <w:br/>
        <w:t>吉林省高等学校毕业生就业指导中心联系方式：</w:t>
      </w:r>
      <w:r w:rsidRPr="001E6EC0">
        <w:rPr>
          <w:rFonts w:ascii="仿宋_GB2312" w:eastAsia="仿宋_GB2312" w:hAnsi="fangsong" w:cs="宋体" w:hint="eastAsia"/>
          <w:color w:val="000000"/>
          <w:kern w:val="0"/>
          <w:sz w:val="28"/>
          <w:szCs w:val="24"/>
          <w:shd w:val="clear" w:color="auto" w:fill="FFFFFF"/>
        </w:rPr>
        <w:br/>
        <w:t>通信地址：吉林省长春市经济技术开发区金川街151号</w:t>
      </w:r>
      <w:r w:rsidRPr="001E6EC0">
        <w:rPr>
          <w:rFonts w:ascii="仿宋_GB2312" w:eastAsia="仿宋_GB2312" w:hAnsi="fangsong" w:cs="宋体" w:hint="eastAsia"/>
          <w:color w:val="000000"/>
          <w:kern w:val="0"/>
          <w:sz w:val="28"/>
          <w:szCs w:val="24"/>
          <w:shd w:val="clear" w:color="auto" w:fill="FFFFFF"/>
        </w:rPr>
        <w:br/>
        <w:t>邮政编码：130033</w:t>
      </w:r>
      <w:r w:rsidRPr="001E6EC0">
        <w:rPr>
          <w:rFonts w:ascii="仿宋_GB2312" w:eastAsia="仿宋_GB2312" w:hAnsi="fangsong" w:cs="宋体" w:hint="eastAsia"/>
          <w:color w:val="000000"/>
          <w:kern w:val="0"/>
          <w:sz w:val="28"/>
          <w:szCs w:val="24"/>
          <w:shd w:val="clear" w:color="auto" w:fill="FFFFFF"/>
        </w:rPr>
        <w:br/>
        <w:t>联系电话：0431-84617845、84657570、84689772</w:t>
      </w:r>
      <w:r w:rsidRPr="001E6EC0">
        <w:rPr>
          <w:rFonts w:ascii="仿宋_GB2312" w:eastAsia="仿宋_GB2312" w:hAnsi="fangsong" w:cs="宋体" w:hint="eastAsia"/>
          <w:color w:val="000000"/>
          <w:kern w:val="0"/>
          <w:sz w:val="28"/>
          <w:szCs w:val="24"/>
          <w:shd w:val="clear" w:color="auto" w:fill="FFFFFF"/>
        </w:rPr>
        <w:br/>
        <w:t>传真电话：0431-84636128</w:t>
      </w:r>
      <w:r w:rsidRPr="001E6EC0">
        <w:rPr>
          <w:rFonts w:ascii="仿宋_GB2312" w:eastAsia="仿宋_GB2312" w:hAnsi="fangsong" w:cs="宋体" w:hint="eastAsia"/>
          <w:color w:val="000000"/>
          <w:kern w:val="0"/>
          <w:sz w:val="28"/>
          <w:szCs w:val="24"/>
          <w:shd w:val="clear" w:color="auto" w:fill="FFFFFF"/>
        </w:rPr>
        <w:br/>
        <w:t>网址：http://www.jilinjobs.cn</w:t>
      </w:r>
      <w:r w:rsidRPr="001E6EC0">
        <w:rPr>
          <w:rFonts w:ascii="仿宋_GB2312" w:eastAsia="仿宋_GB2312" w:hAnsi="fangsong" w:cs="宋体" w:hint="eastAsia"/>
          <w:color w:val="000000"/>
          <w:kern w:val="0"/>
          <w:sz w:val="28"/>
          <w:szCs w:val="24"/>
          <w:shd w:val="clear" w:color="auto" w:fill="FFFFFF"/>
        </w:rPr>
        <w:br/>
      </w:r>
      <w:r w:rsidRPr="001E6EC0">
        <w:rPr>
          <w:rFonts w:ascii="仿宋_GB2312" w:eastAsia="仿宋_GB2312" w:hAnsi="fangsong" w:cs="宋体" w:hint="eastAsia"/>
          <w:color w:val="000000"/>
          <w:kern w:val="0"/>
          <w:sz w:val="28"/>
          <w:szCs w:val="24"/>
          <w:shd w:val="clear" w:color="auto" w:fill="FFFFFF"/>
        </w:rPr>
        <w:t> </w:t>
      </w:r>
      <w:r w:rsidRPr="001E6EC0">
        <w:rPr>
          <w:rFonts w:ascii="仿宋_GB2312" w:eastAsia="仿宋_GB2312" w:hAnsi="fangsong" w:cs="宋体" w:hint="eastAsia"/>
          <w:color w:val="000000"/>
          <w:kern w:val="0"/>
          <w:sz w:val="28"/>
          <w:szCs w:val="24"/>
          <w:shd w:val="clear" w:color="auto" w:fill="FFFFFF"/>
        </w:rPr>
        <w:br/>
        <w:t>附件：吉林省内各市、县公共人才服务机构通讯地址</w:t>
      </w:r>
      <w:r w:rsidRPr="001E6EC0">
        <w:rPr>
          <w:rFonts w:ascii="仿宋_GB2312" w:eastAsia="仿宋_GB2312" w:hAnsi="fangsong" w:cs="宋体" w:hint="eastAsia"/>
          <w:color w:val="000000"/>
          <w:kern w:val="0"/>
          <w:sz w:val="28"/>
          <w:szCs w:val="24"/>
          <w:shd w:val="clear" w:color="auto" w:fill="FFFFFF"/>
        </w:rPr>
        <w:br/>
      </w:r>
      <w:r w:rsidRPr="001E6EC0">
        <w:rPr>
          <w:rFonts w:ascii="仿宋_GB2312" w:eastAsia="仿宋_GB2312" w:hAnsi="fangsong" w:cs="宋体" w:hint="eastAsia"/>
          <w:color w:val="000000"/>
          <w:kern w:val="0"/>
          <w:sz w:val="28"/>
          <w:szCs w:val="24"/>
          <w:shd w:val="clear" w:color="auto" w:fill="FFFFFF"/>
        </w:rPr>
        <w:t> </w:t>
      </w:r>
    </w:p>
    <w:p w:rsidR="001E6EC0" w:rsidRPr="001E6EC0" w:rsidRDefault="001E6EC0" w:rsidP="001E6EC0">
      <w:pPr>
        <w:widowControl/>
        <w:shd w:val="clear" w:color="auto" w:fill="FFFFFF"/>
        <w:spacing w:line="360" w:lineRule="auto"/>
        <w:jc w:val="right"/>
        <w:rPr>
          <w:rFonts w:ascii="仿宋_GB2312" w:eastAsia="仿宋_GB2312" w:hAnsi="微软雅黑" w:cs="宋体"/>
          <w:color w:val="000000"/>
          <w:kern w:val="0"/>
          <w:sz w:val="22"/>
          <w:szCs w:val="21"/>
        </w:rPr>
      </w:pPr>
      <w:r w:rsidRPr="001E6EC0">
        <w:rPr>
          <w:rFonts w:ascii="仿宋_GB2312" w:eastAsia="仿宋_GB2312" w:hAnsi="fangsong" w:cs="宋体" w:hint="eastAsia"/>
          <w:color w:val="000000"/>
          <w:kern w:val="0"/>
          <w:sz w:val="28"/>
          <w:szCs w:val="24"/>
        </w:rPr>
        <w:t>吉林省教育厅</w:t>
      </w:r>
      <w:r w:rsidRPr="001E6EC0">
        <w:rPr>
          <w:rFonts w:ascii="仿宋_GB2312" w:eastAsia="仿宋_GB2312" w:hAnsi="fangsong" w:cs="宋体" w:hint="eastAsia"/>
          <w:color w:val="000000"/>
          <w:kern w:val="0"/>
          <w:sz w:val="28"/>
          <w:szCs w:val="24"/>
        </w:rPr>
        <w:br/>
        <w:t>2016年4月20日</w:t>
      </w:r>
    </w:p>
    <w:p w:rsidR="001E6EC0" w:rsidRDefault="001E6EC0" w:rsidP="001E6EC0">
      <w:pPr>
        <w:widowControl/>
        <w:spacing w:line="360" w:lineRule="auto"/>
        <w:jc w:val="left"/>
        <w:rPr>
          <w:rFonts w:ascii="仿宋_GB2312" w:eastAsia="仿宋_GB2312" w:hAnsi="微软雅黑" w:cs="宋体"/>
          <w:color w:val="000000"/>
          <w:kern w:val="0"/>
          <w:sz w:val="20"/>
          <w:szCs w:val="18"/>
        </w:rPr>
      </w:pPr>
      <w:r w:rsidRPr="001E6EC0">
        <w:rPr>
          <w:rFonts w:ascii="仿宋_GB2312" w:eastAsia="仿宋_GB2312" w:hAnsi="微软雅黑" w:cs="宋体" w:hint="eastAsia"/>
          <w:color w:val="000000"/>
          <w:kern w:val="0"/>
          <w:sz w:val="20"/>
          <w:szCs w:val="18"/>
          <w:shd w:val="clear" w:color="auto" w:fill="FFFFFF"/>
        </w:rPr>
        <w:t> </w:t>
      </w:r>
      <w:r w:rsidRPr="001E6EC0">
        <w:rPr>
          <w:rFonts w:ascii="仿宋_GB2312" w:eastAsia="仿宋_GB2312" w:hAnsi="微软雅黑" w:cs="宋体" w:hint="eastAsia"/>
          <w:color w:val="000000"/>
          <w:kern w:val="0"/>
          <w:sz w:val="20"/>
          <w:szCs w:val="18"/>
        </w:rPr>
        <w:br/>
      </w:r>
    </w:p>
    <w:p w:rsidR="001E6EC0" w:rsidRDefault="001E6EC0" w:rsidP="001E6EC0">
      <w:pPr>
        <w:widowControl/>
        <w:spacing w:line="360" w:lineRule="auto"/>
        <w:jc w:val="left"/>
        <w:rPr>
          <w:rFonts w:ascii="仿宋_GB2312" w:eastAsia="仿宋_GB2312" w:hAnsi="微软雅黑" w:cs="宋体"/>
          <w:color w:val="000000"/>
          <w:kern w:val="0"/>
          <w:sz w:val="20"/>
          <w:szCs w:val="18"/>
        </w:rPr>
      </w:pPr>
    </w:p>
    <w:p w:rsidR="001E6EC0" w:rsidRDefault="001E6EC0" w:rsidP="001E6EC0">
      <w:pPr>
        <w:widowControl/>
        <w:spacing w:line="360" w:lineRule="auto"/>
        <w:jc w:val="left"/>
        <w:rPr>
          <w:rFonts w:ascii="仿宋_GB2312" w:eastAsia="仿宋_GB2312" w:hAnsi="微软雅黑" w:cs="宋体"/>
          <w:color w:val="000000"/>
          <w:kern w:val="0"/>
          <w:sz w:val="20"/>
          <w:szCs w:val="18"/>
        </w:rPr>
      </w:pPr>
    </w:p>
    <w:p w:rsidR="001E6EC0" w:rsidRDefault="001E6EC0" w:rsidP="001E6EC0">
      <w:pPr>
        <w:widowControl/>
        <w:spacing w:line="360" w:lineRule="auto"/>
        <w:jc w:val="left"/>
        <w:rPr>
          <w:rFonts w:ascii="仿宋_GB2312" w:eastAsia="仿宋_GB2312" w:hAnsi="微软雅黑" w:cs="宋体"/>
          <w:color w:val="000000"/>
          <w:kern w:val="0"/>
          <w:sz w:val="20"/>
          <w:szCs w:val="18"/>
        </w:rPr>
      </w:pPr>
    </w:p>
    <w:p w:rsidR="001E6EC0" w:rsidRPr="001E6EC0" w:rsidRDefault="001E6EC0" w:rsidP="001E6EC0">
      <w:pPr>
        <w:widowControl/>
        <w:spacing w:line="360" w:lineRule="auto"/>
        <w:jc w:val="left"/>
        <w:rPr>
          <w:rFonts w:ascii="仿宋_GB2312" w:eastAsia="仿宋_GB2312" w:hAnsi="宋体" w:cs="宋体"/>
          <w:kern w:val="0"/>
          <w:szCs w:val="21"/>
        </w:rPr>
      </w:pPr>
      <w:r w:rsidRPr="001E6EC0">
        <w:rPr>
          <w:rFonts w:ascii="仿宋_GB2312" w:eastAsia="仿宋_GB2312" w:hAnsi="微软雅黑" w:cs="宋体" w:hint="eastAsia"/>
          <w:color w:val="000000"/>
          <w:kern w:val="0"/>
          <w:sz w:val="20"/>
          <w:szCs w:val="18"/>
        </w:rPr>
        <w:br/>
      </w:r>
      <w:r w:rsidRPr="001E6EC0">
        <w:rPr>
          <w:rFonts w:ascii="仿宋_GB2312" w:eastAsia="仿宋_GB2312" w:hAnsi="微软雅黑" w:cs="宋体" w:hint="eastAsia"/>
          <w:color w:val="000000"/>
          <w:kern w:val="0"/>
          <w:sz w:val="20"/>
          <w:szCs w:val="18"/>
        </w:rPr>
        <w:br/>
      </w:r>
      <w:r w:rsidRPr="001E6EC0">
        <w:rPr>
          <w:rFonts w:ascii="仿宋_GB2312" w:eastAsia="仿宋_GB2312" w:hAnsi="微软雅黑" w:cs="宋体" w:hint="eastAsia"/>
          <w:color w:val="000000"/>
          <w:kern w:val="0"/>
          <w:szCs w:val="21"/>
          <w:shd w:val="clear" w:color="auto" w:fill="FFFFFF"/>
        </w:rPr>
        <w:t>附件</w:t>
      </w:r>
      <w:r w:rsidRPr="001E6EC0">
        <w:rPr>
          <w:rFonts w:ascii="仿宋_GB2312" w:eastAsia="仿宋_GB2312" w:hAnsi="微软雅黑" w:cs="宋体" w:hint="eastAsia"/>
          <w:color w:val="000000"/>
          <w:kern w:val="0"/>
          <w:szCs w:val="21"/>
        </w:rPr>
        <w:br/>
      </w:r>
      <w:r w:rsidRPr="001E6EC0">
        <w:rPr>
          <w:rFonts w:ascii="仿宋_GB2312" w:eastAsia="仿宋_GB2312" w:hAnsi="微软雅黑" w:cs="宋体" w:hint="eastAsia"/>
          <w:color w:val="000000"/>
          <w:kern w:val="0"/>
          <w:szCs w:val="21"/>
          <w:shd w:val="clear" w:color="auto" w:fill="FFFFFF"/>
        </w:rPr>
        <w:t>吉林省内各市、县公共人才服务机构通讯地址</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85"/>
        <w:gridCol w:w="2415"/>
        <w:gridCol w:w="1815"/>
      </w:tblGrid>
      <w:tr w:rsidR="001E6EC0" w:rsidRPr="001E6EC0" w:rsidTr="001E6EC0">
        <w:trPr>
          <w:trHeight w:val="705"/>
          <w:tblHeader/>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center"/>
              <w:rPr>
                <w:rFonts w:ascii="仿宋_GB2312" w:eastAsia="仿宋_GB2312" w:hAnsi="微软雅黑" w:cs="宋体"/>
                <w:b/>
                <w:bCs/>
                <w:color w:val="000000"/>
                <w:kern w:val="0"/>
                <w:szCs w:val="21"/>
              </w:rPr>
            </w:pPr>
            <w:r w:rsidRPr="001E6EC0">
              <w:rPr>
                <w:rFonts w:ascii="仿宋_GB2312" w:eastAsia="仿宋_GB2312" w:hAnsi="微软雅黑" w:cs="宋体" w:hint="eastAsia"/>
                <w:b/>
                <w:bCs/>
                <w:color w:val="000000"/>
                <w:kern w:val="0"/>
                <w:szCs w:val="21"/>
              </w:rPr>
              <w:lastRenderedPageBreak/>
              <w:t>单位及部门名称</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center"/>
              <w:rPr>
                <w:rFonts w:ascii="仿宋_GB2312" w:eastAsia="仿宋_GB2312" w:hAnsi="微软雅黑" w:cs="宋体"/>
                <w:b/>
                <w:bCs/>
                <w:color w:val="000000"/>
                <w:kern w:val="0"/>
                <w:szCs w:val="21"/>
              </w:rPr>
            </w:pPr>
            <w:r w:rsidRPr="001E6EC0">
              <w:rPr>
                <w:rFonts w:ascii="仿宋_GB2312" w:eastAsia="仿宋_GB2312" w:hAnsi="微软雅黑" w:cs="宋体" w:hint="eastAsia"/>
                <w:b/>
                <w:bCs/>
                <w:color w:val="000000"/>
                <w:kern w:val="0"/>
                <w:szCs w:val="21"/>
              </w:rPr>
              <w:t>地址</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center"/>
              <w:rPr>
                <w:rFonts w:ascii="仿宋_GB2312" w:eastAsia="仿宋_GB2312" w:hAnsi="微软雅黑" w:cs="宋体"/>
                <w:b/>
                <w:bCs/>
                <w:color w:val="000000"/>
                <w:kern w:val="0"/>
                <w:szCs w:val="21"/>
              </w:rPr>
            </w:pPr>
            <w:r w:rsidRPr="001E6EC0">
              <w:rPr>
                <w:rFonts w:ascii="仿宋_GB2312" w:eastAsia="仿宋_GB2312" w:hAnsi="微软雅黑" w:cs="宋体" w:hint="eastAsia"/>
                <w:b/>
                <w:bCs/>
                <w:color w:val="000000"/>
                <w:kern w:val="0"/>
                <w:szCs w:val="21"/>
              </w:rPr>
              <w:t>电话</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长春市人才服务中心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长春市安达街229号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0431-88781540</w:t>
            </w:r>
            <w:r w:rsidRPr="001E6EC0">
              <w:rPr>
                <w:rFonts w:ascii="仿宋_GB2312" w:eastAsia="仿宋_GB2312" w:hAnsi="微软雅黑" w:cs="宋体" w:hint="eastAsia"/>
                <w:color w:val="000000"/>
                <w:kern w:val="0"/>
                <w:szCs w:val="21"/>
              </w:rPr>
              <w:br/>
              <w:t>0431-88781562</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长春市双阳区人才交流开发中心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长春市西双阳大街599号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0431-84230677</w:t>
            </w:r>
            <w:r w:rsidRPr="001E6EC0">
              <w:rPr>
                <w:rFonts w:ascii="仿宋_GB2312" w:eastAsia="仿宋_GB2312" w:hAnsi="微软雅黑" w:cs="宋体" w:hint="eastAsia"/>
                <w:color w:val="000000"/>
                <w:kern w:val="0"/>
                <w:szCs w:val="21"/>
              </w:rPr>
              <w:br/>
              <w:t>0431-84222370</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榆树市人才开发服务中心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榆树市榆树大街128号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0431-83659940</w:t>
            </w:r>
            <w:r w:rsidRPr="001E6EC0">
              <w:rPr>
                <w:rFonts w:ascii="仿宋_GB2312" w:eastAsia="仿宋_GB2312" w:hAnsi="微软雅黑" w:cs="宋体" w:hint="eastAsia"/>
                <w:color w:val="000000"/>
                <w:kern w:val="0"/>
                <w:szCs w:val="21"/>
              </w:rPr>
              <w:br/>
              <w:t>0431-83656393</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九台区人才交流中心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长春市九台区九台大街67号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0431-82356855</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德惠市人才交流中心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德惠市德大路德大广场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0431-87223765</w:t>
            </w:r>
            <w:r w:rsidRPr="001E6EC0">
              <w:rPr>
                <w:rFonts w:ascii="仿宋_GB2312" w:eastAsia="仿宋_GB2312" w:hAnsi="微软雅黑" w:cs="宋体" w:hint="eastAsia"/>
                <w:color w:val="000000"/>
                <w:kern w:val="0"/>
                <w:szCs w:val="21"/>
              </w:rPr>
              <w:br/>
              <w:t>0431-87222347</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农安县人才交流服务中心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农安县农安大路428号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0431-83214668</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吉林市人才服务中心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吉林市昌邑区辽北路166号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0432-62507900</w:t>
            </w:r>
            <w:r w:rsidRPr="001E6EC0">
              <w:rPr>
                <w:rFonts w:ascii="仿宋_GB2312" w:eastAsia="仿宋_GB2312" w:hAnsi="微软雅黑" w:cs="宋体" w:hint="eastAsia"/>
                <w:color w:val="000000"/>
                <w:kern w:val="0"/>
                <w:szCs w:val="21"/>
              </w:rPr>
              <w:br/>
              <w:t>0432-62507907</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舒兰市人才交流服务中心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舒兰市格来得大厦后南一门三楼</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0432-68258162</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磐石市人才交流服务中心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磐石市开发区磐石市人力资源和社会保障局一楼西侧大厅</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0432-65241061</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蛟河市人才交流服务中心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蛟河市永安路17-12号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0432-67263003</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桦甸市人才交流服务中心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桦甸市金桦路商贸城三号楼二楼大厅</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0432-66276830</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永吉县人才交流服务中心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永吉县口</w:t>
            </w:r>
            <w:proofErr w:type="gramStart"/>
            <w:r w:rsidRPr="001E6EC0">
              <w:rPr>
                <w:rFonts w:ascii="仿宋_GB2312" w:eastAsia="仿宋_GB2312" w:hAnsi="微软雅黑" w:cs="宋体" w:hint="eastAsia"/>
                <w:color w:val="000000"/>
                <w:kern w:val="0"/>
                <w:szCs w:val="21"/>
              </w:rPr>
              <w:t>前镇滨北路</w:t>
            </w:r>
            <w:proofErr w:type="gramEnd"/>
            <w:r w:rsidRPr="001E6EC0">
              <w:rPr>
                <w:rFonts w:ascii="仿宋_GB2312" w:eastAsia="仿宋_GB2312" w:hAnsi="微软雅黑" w:cs="宋体" w:hint="eastAsia"/>
                <w:color w:val="000000"/>
                <w:kern w:val="0"/>
                <w:szCs w:val="21"/>
              </w:rPr>
              <w:t>379号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0432-64227315</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延边州人才服务中心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延吉市建工街500号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0433-2879192</w:t>
            </w:r>
            <w:r w:rsidRPr="001E6EC0">
              <w:rPr>
                <w:rFonts w:ascii="仿宋_GB2312" w:eastAsia="仿宋_GB2312" w:hAnsi="微软雅黑" w:cs="宋体" w:hint="eastAsia"/>
                <w:color w:val="000000"/>
                <w:kern w:val="0"/>
                <w:szCs w:val="21"/>
              </w:rPr>
              <w:br/>
              <w:t>0433-2879097</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lastRenderedPageBreak/>
              <w:t>延吉市人才服务中心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延吉市人民路政协机关小区</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0433-2523066</w:t>
            </w:r>
            <w:r w:rsidRPr="001E6EC0">
              <w:rPr>
                <w:rFonts w:ascii="仿宋_GB2312" w:eastAsia="仿宋_GB2312" w:hAnsi="微软雅黑" w:cs="宋体" w:hint="eastAsia"/>
                <w:color w:val="000000"/>
                <w:kern w:val="0"/>
                <w:szCs w:val="21"/>
              </w:rPr>
              <w:br/>
              <w:t>0433-2553425</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图们市人才服务中心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图们市锦水街416号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0433-3668531</w:t>
            </w:r>
            <w:r w:rsidRPr="001E6EC0">
              <w:rPr>
                <w:rFonts w:ascii="仿宋_GB2312" w:eastAsia="仿宋_GB2312" w:hAnsi="微软雅黑" w:cs="宋体" w:hint="eastAsia"/>
                <w:color w:val="000000"/>
                <w:kern w:val="0"/>
                <w:szCs w:val="21"/>
              </w:rPr>
              <w:br/>
              <w:t>0433-3663501</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敦化市人才服务中心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敦化市</w:t>
            </w:r>
            <w:proofErr w:type="gramStart"/>
            <w:r w:rsidRPr="001E6EC0">
              <w:rPr>
                <w:rFonts w:ascii="仿宋_GB2312" w:eastAsia="仿宋_GB2312" w:hAnsi="微软雅黑" w:cs="宋体" w:hint="eastAsia"/>
                <w:color w:val="000000"/>
                <w:kern w:val="0"/>
                <w:szCs w:val="21"/>
              </w:rPr>
              <w:t>敖</w:t>
            </w:r>
            <w:proofErr w:type="gramEnd"/>
            <w:r w:rsidRPr="001E6EC0">
              <w:rPr>
                <w:rFonts w:ascii="仿宋_GB2312" w:eastAsia="仿宋_GB2312" w:hAnsi="微软雅黑" w:cs="宋体" w:hint="eastAsia"/>
                <w:color w:val="000000"/>
                <w:kern w:val="0"/>
                <w:szCs w:val="21"/>
              </w:rPr>
              <w:t>东北大街1051号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0433-6253730</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珲春市人才服务中心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珲春市站前西街466号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0433-7511353</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龙井市人才服务中心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龙井市建设街1288号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0433-3263207</w:t>
            </w:r>
            <w:r w:rsidRPr="001E6EC0">
              <w:rPr>
                <w:rFonts w:ascii="仿宋_GB2312" w:eastAsia="仿宋_GB2312" w:hAnsi="微软雅黑" w:cs="宋体" w:hint="eastAsia"/>
                <w:color w:val="000000"/>
                <w:kern w:val="0"/>
                <w:szCs w:val="21"/>
              </w:rPr>
              <w:br/>
              <w:t>0433-3222921</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和龙市人才服务中心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和龙市人民大街60号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0433-4230213</w:t>
            </w:r>
            <w:r w:rsidRPr="001E6EC0">
              <w:rPr>
                <w:rFonts w:ascii="仿宋_GB2312" w:eastAsia="仿宋_GB2312" w:hAnsi="微软雅黑" w:cs="宋体" w:hint="eastAsia"/>
                <w:color w:val="000000"/>
                <w:kern w:val="0"/>
                <w:szCs w:val="21"/>
              </w:rPr>
              <w:br/>
              <w:t>0433-4222621</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汪清县人才服务中心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汪清县汪清镇温州路787号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0433-8814855</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安图县人才服务中心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安图县明月镇明安街</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0433-5896389</w:t>
            </w:r>
            <w:r w:rsidRPr="001E6EC0">
              <w:rPr>
                <w:rFonts w:ascii="仿宋_GB2312" w:eastAsia="仿宋_GB2312" w:hAnsi="微软雅黑" w:cs="宋体" w:hint="eastAsia"/>
                <w:color w:val="000000"/>
                <w:kern w:val="0"/>
                <w:szCs w:val="21"/>
              </w:rPr>
              <w:br/>
              <w:t>0433-5896307</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四平市人才服务中心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四平市铁西区八马路人力资源市场五楼</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0433-3226559</w:t>
            </w:r>
            <w:r w:rsidRPr="001E6EC0">
              <w:rPr>
                <w:rFonts w:ascii="仿宋_GB2312" w:eastAsia="仿宋_GB2312" w:hAnsi="微软雅黑" w:cs="宋体" w:hint="eastAsia"/>
                <w:color w:val="000000"/>
                <w:kern w:val="0"/>
                <w:szCs w:val="21"/>
              </w:rPr>
              <w:br/>
              <w:t>0433-3226591</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双辽市人才开发交流服务中心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双辽市白市街中段人力资源和社会保障局</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0434-6939534</w:t>
            </w:r>
            <w:r w:rsidRPr="001E6EC0">
              <w:rPr>
                <w:rFonts w:ascii="仿宋_GB2312" w:eastAsia="仿宋_GB2312" w:hAnsi="微软雅黑" w:cs="宋体" w:hint="eastAsia"/>
                <w:color w:val="000000"/>
                <w:kern w:val="0"/>
                <w:szCs w:val="21"/>
              </w:rPr>
              <w:br/>
              <w:t>0434-6939512</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梨树县人才开发交流服务中心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梨树县梨树镇向阳街2号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0434-5223511</w:t>
            </w:r>
            <w:r w:rsidRPr="001E6EC0">
              <w:rPr>
                <w:rFonts w:ascii="仿宋_GB2312" w:eastAsia="仿宋_GB2312" w:hAnsi="微软雅黑" w:cs="宋体" w:hint="eastAsia"/>
                <w:color w:val="000000"/>
                <w:kern w:val="0"/>
                <w:szCs w:val="21"/>
              </w:rPr>
              <w:br/>
              <w:t>0434-5243299</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伊通满族自治县人才交流服务中心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伊通县卫生局二楼</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0434-4236856</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通化市人才交流服务中心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通化市新光路296号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0435-3916918</w:t>
            </w:r>
            <w:r w:rsidRPr="001E6EC0">
              <w:rPr>
                <w:rFonts w:ascii="仿宋_GB2312" w:eastAsia="仿宋_GB2312" w:hAnsi="微软雅黑" w:cs="宋体" w:hint="eastAsia"/>
                <w:color w:val="000000"/>
                <w:kern w:val="0"/>
                <w:szCs w:val="21"/>
              </w:rPr>
              <w:br/>
              <w:t>0435-3916913</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集安市人才中心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集安</w:t>
            </w:r>
            <w:proofErr w:type="gramStart"/>
            <w:r w:rsidRPr="001E6EC0">
              <w:rPr>
                <w:rFonts w:ascii="仿宋_GB2312" w:eastAsia="仿宋_GB2312" w:hAnsi="微软雅黑" w:cs="宋体" w:hint="eastAsia"/>
                <w:color w:val="000000"/>
                <w:kern w:val="0"/>
                <w:szCs w:val="21"/>
              </w:rPr>
              <w:t>市鸭江</w:t>
            </w:r>
            <w:proofErr w:type="gramEnd"/>
            <w:r w:rsidRPr="001E6EC0">
              <w:rPr>
                <w:rFonts w:ascii="仿宋_GB2312" w:eastAsia="仿宋_GB2312" w:hAnsi="微软雅黑" w:cs="宋体" w:hint="eastAsia"/>
                <w:color w:val="000000"/>
                <w:kern w:val="0"/>
                <w:szCs w:val="21"/>
              </w:rPr>
              <w:t>路3001号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0435-6229275</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lastRenderedPageBreak/>
              <w:t>通化县人才交流中心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通化</w:t>
            </w:r>
            <w:proofErr w:type="gramStart"/>
            <w:r w:rsidRPr="001E6EC0">
              <w:rPr>
                <w:rFonts w:ascii="仿宋_GB2312" w:eastAsia="仿宋_GB2312" w:hAnsi="微软雅黑" w:cs="宋体" w:hint="eastAsia"/>
                <w:color w:val="000000"/>
                <w:kern w:val="0"/>
                <w:szCs w:val="21"/>
              </w:rPr>
              <w:t>县快大茂</w:t>
            </w:r>
            <w:proofErr w:type="gramEnd"/>
            <w:r w:rsidRPr="001E6EC0">
              <w:rPr>
                <w:rFonts w:ascii="仿宋_GB2312" w:eastAsia="仿宋_GB2312" w:hAnsi="微软雅黑" w:cs="宋体" w:hint="eastAsia"/>
                <w:color w:val="000000"/>
                <w:kern w:val="0"/>
                <w:szCs w:val="21"/>
              </w:rPr>
              <w:t>镇新茂南街82号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0435-5221109</w:t>
            </w:r>
            <w:r w:rsidRPr="001E6EC0">
              <w:rPr>
                <w:rFonts w:ascii="仿宋_GB2312" w:eastAsia="仿宋_GB2312" w:hAnsi="微软雅黑" w:cs="宋体" w:hint="eastAsia"/>
                <w:color w:val="000000"/>
                <w:kern w:val="0"/>
                <w:szCs w:val="21"/>
              </w:rPr>
              <w:br/>
              <w:t>0435-5223371</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柳河县人才交流服务中心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柳河县柳河大街302号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0435-7210610</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辉南县人才交流服务中心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辉南县朝阳镇朝阳大路69-5号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0435-8220830</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白城市暨</w:t>
            </w:r>
            <w:proofErr w:type="gramStart"/>
            <w:r w:rsidRPr="001E6EC0">
              <w:rPr>
                <w:rFonts w:ascii="仿宋_GB2312" w:eastAsia="仿宋_GB2312" w:hAnsi="微软雅黑" w:cs="宋体" w:hint="eastAsia"/>
                <w:color w:val="000000"/>
                <w:kern w:val="0"/>
                <w:szCs w:val="21"/>
              </w:rPr>
              <w:t>洮</w:t>
            </w:r>
            <w:proofErr w:type="gramEnd"/>
            <w:r w:rsidRPr="001E6EC0">
              <w:rPr>
                <w:rFonts w:ascii="仿宋_GB2312" w:eastAsia="仿宋_GB2312" w:hAnsi="微软雅黑" w:cs="宋体" w:hint="eastAsia"/>
                <w:color w:val="000000"/>
                <w:kern w:val="0"/>
                <w:szCs w:val="21"/>
              </w:rPr>
              <w:t>北区人才交流中心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白城市</w:t>
            </w:r>
            <w:proofErr w:type="gramStart"/>
            <w:r w:rsidRPr="001E6EC0">
              <w:rPr>
                <w:rFonts w:ascii="仿宋_GB2312" w:eastAsia="仿宋_GB2312" w:hAnsi="微软雅黑" w:cs="宋体" w:hint="eastAsia"/>
                <w:color w:val="000000"/>
                <w:kern w:val="0"/>
                <w:szCs w:val="21"/>
              </w:rPr>
              <w:t>中兴东</w:t>
            </w:r>
            <w:proofErr w:type="gramEnd"/>
            <w:r w:rsidRPr="001E6EC0">
              <w:rPr>
                <w:rFonts w:ascii="仿宋_GB2312" w:eastAsia="仿宋_GB2312" w:hAnsi="微软雅黑" w:cs="宋体" w:hint="eastAsia"/>
                <w:color w:val="000000"/>
                <w:kern w:val="0"/>
                <w:szCs w:val="21"/>
              </w:rPr>
              <w:t>大路2-21号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0436-3209702</w:t>
            </w:r>
            <w:r w:rsidRPr="001E6EC0">
              <w:rPr>
                <w:rFonts w:ascii="仿宋_GB2312" w:eastAsia="仿宋_GB2312" w:hAnsi="微软雅黑" w:cs="宋体" w:hint="eastAsia"/>
                <w:color w:val="000000"/>
                <w:kern w:val="0"/>
                <w:szCs w:val="21"/>
              </w:rPr>
              <w:br/>
              <w:t>0436-3209706</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大安市人才交流服务中心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大安市人民路21号政府院内</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0436-5233908</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洮南市人才服务中心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洮南市团结东路115号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0436-6253245</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通榆县人才服务中心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通榆县风电东路</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0436-6915777</w:t>
            </w:r>
            <w:r w:rsidRPr="001E6EC0">
              <w:rPr>
                <w:rFonts w:ascii="仿宋_GB2312" w:eastAsia="仿宋_GB2312" w:hAnsi="微软雅黑" w:cs="宋体" w:hint="eastAsia"/>
                <w:color w:val="000000"/>
                <w:kern w:val="0"/>
                <w:szCs w:val="21"/>
              </w:rPr>
              <w:br/>
              <w:t>0436-6915954</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镇赉县人才服务中心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镇赉县政务大厅4楼</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0436-7293791</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辽源市人才交流开发中心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辽源市西宁大路99号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0437-5089160</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东丰县人才交流开发中心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东丰县人力资源和社会保障局6楼</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0437-6218732</w:t>
            </w:r>
            <w:r w:rsidRPr="001E6EC0">
              <w:rPr>
                <w:rFonts w:ascii="仿宋_GB2312" w:eastAsia="仿宋_GB2312" w:hAnsi="微软雅黑" w:cs="宋体" w:hint="eastAsia"/>
                <w:color w:val="000000"/>
                <w:kern w:val="0"/>
                <w:szCs w:val="21"/>
              </w:rPr>
              <w:br/>
              <w:t>0437-6211075</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东辽县人才交流开发中心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东辽县东辽大街12号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0437-5555863</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松原市人才交流服务中心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松原市宁江区松江大街2300号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0438-2285020</w:t>
            </w:r>
            <w:r w:rsidRPr="001E6EC0">
              <w:rPr>
                <w:rFonts w:ascii="仿宋_GB2312" w:eastAsia="仿宋_GB2312" w:hAnsi="微软雅黑" w:cs="宋体" w:hint="eastAsia"/>
                <w:color w:val="000000"/>
                <w:kern w:val="0"/>
                <w:szCs w:val="21"/>
              </w:rPr>
              <w:br/>
              <w:t>0438-2282677</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proofErr w:type="gramStart"/>
            <w:r w:rsidRPr="001E6EC0">
              <w:rPr>
                <w:rFonts w:ascii="仿宋_GB2312" w:eastAsia="仿宋_GB2312" w:hAnsi="微软雅黑" w:cs="宋体" w:hint="eastAsia"/>
                <w:color w:val="000000"/>
                <w:kern w:val="0"/>
                <w:szCs w:val="21"/>
              </w:rPr>
              <w:t>扶余市人才交流</w:t>
            </w:r>
            <w:proofErr w:type="gramEnd"/>
            <w:r w:rsidRPr="001E6EC0">
              <w:rPr>
                <w:rFonts w:ascii="仿宋_GB2312" w:eastAsia="仿宋_GB2312" w:hAnsi="微软雅黑" w:cs="宋体" w:hint="eastAsia"/>
                <w:color w:val="000000"/>
                <w:kern w:val="0"/>
                <w:szCs w:val="21"/>
              </w:rPr>
              <w:t>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proofErr w:type="gramStart"/>
            <w:r w:rsidRPr="001E6EC0">
              <w:rPr>
                <w:rFonts w:ascii="仿宋_GB2312" w:eastAsia="仿宋_GB2312" w:hAnsi="微软雅黑" w:cs="宋体" w:hint="eastAsia"/>
                <w:color w:val="000000"/>
                <w:kern w:val="0"/>
                <w:szCs w:val="21"/>
              </w:rPr>
              <w:t>扶余市春华路</w:t>
            </w:r>
            <w:proofErr w:type="gramEnd"/>
            <w:r w:rsidRPr="001E6EC0">
              <w:rPr>
                <w:rFonts w:ascii="仿宋_GB2312" w:eastAsia="仿宋_GB2312" w:hAnsi="微软雅黑" w:cs="宋体" w:hint="eastAsia"/>
                <w:color w:val="000000"/>
                <w:kern w:val="0"/>
                <w:szCs w:val="21"/>
              </w:rPr>
              <w:t>（县医院对面人力资源和社会保障局四</w:t>
            </w:r>
            <w:proofErr w:type="gramStart"/>
            <w:r w:rsidRPr="001E6EC0">
              <w:rPr>
                <w:rFonts w:ascii="仿宋_GB2312" w:eastAsia="仿宋_GB2312" w:hAnsi="微软雅黑" w:cs="宋体" w:hint="eastAsia"/>
                <w:color w:val="000000"/>
                <w:kern w:val="0"/>
                <w:szCs w:val="21"/>
              </w:rPr>
              <w:t>楼人才</w:t>
            </w:r>
            <w:proofErr w:type="gramEnd"/>
            <w:r w:rsidRPr="001E6EC0">
              <w:rPr>
                <w:rFonts w:ascii="仿宋_GB2312" w:eastAsia="仿宋_GB2312" w:hAnsi="微软雅黑" w:cs="宋体" w:hint="eastAsia"/>
                <w:color w:val="000000"/>
                <w:kern w:val="0"/>
                <w:szCs w:val="21"/>
              </w:rPr>
              <w:t>中心）</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0438-5865298</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长岭县人才交流服务中心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长岭县政务服务中心</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0438-7583304</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lastRenderedPageBreak/>
              <w:t>前</w:t>
            </w:r>
            <w:proofErr w:type="gramStart"/>
            <w:r w:rsidRPr="001E6EC0">
              <w:rPr>
                <w:rFonts w:ascii="仿宋_GB2312" w:eastAsia="仿宋_GB2312" w:hAnsi="微软雅黑" w:cs="宋体" w:hint="eastAsia"/>
                <w:color w:val="000000"/>
                <w:kern w:val="0"/>
                <w:szCs w:val="21"/>
              </w:rPr>
              <w:t>郭</w:t>
            </w:r>
            <w:proofErr w:type="gramEnd"/>
            <w:r w:rsidRPr="001E6EC0">
              <w:rPr>
                <w:rFonts w:ascii="仿宋_GB2312" w:eastAsia="仿宋_GB2312" w:hAnsi="微软雅黑" w:cs="宋体" w:hint="eastAsia"/>
                <w:color w:val="000000"/>
                <w:kern w:val="0"/>
                <w:szCs w:val="21"/>
              </w:rPr>
              <w:t>县人才交流服务中心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前</w:t>
            </w:r>
            <w:proofErr w:type="gramStart"/>
            <w:r w:rsidRPr="001E6EC0">
              <w:rPr>
                <w:rFonts w:ascii="仿宋_GB2312" w:eastAsia="仿宋_GB2312" w:hAnsi="微软雅黑" w:cs="宋体" w:hint="eastAsia"/>
                <w:color w:val="000000"/>
                <w:kern w:val="0"/>
                <w:szCs w:val="21"/>
              </w:rPr>
              <w:t>郭</w:t>
            </w:r>
            <w:proofErr w:type="gramEnd"/>
            <w:r w:rsidRPr="001E6EC0">
              <w:rPr>
                <w:rFonts w:ascii="仿宋_GB2312" w:eastAsia="仿宋_GB2312" w:hAnsi="微软雅黑" w:cs="宋体" w:hint="eastAsia"/>
                <w:color w:val="000000"/>
                <w:kern w:val="0"/>
                <w:szCs w:val="21"/>
              </w:rPr>
              <w:t>县民族体育场一号楼一楼（那达慕55号）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0438-2120306</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乾安县人才交流服务中心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乾安县宇宙大路1399号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0438-8222442</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白山市人才交流开发中心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白山市浑江区新华路2号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0439-3250852</w:t>
            </w:r>
            <w:r w:rsidRPr="001E6EC0">
              <w:rPr>
                <w:rFonts w:ascii="仿宋_GB2312" w:eastAsia="仿宋_GB2312" w:hAnsi="微软雅黑" w:cs="宋体" w:hint="eastAsia"/>
                <w:color w:val="000000"/>
                <w:kern w:val="0"/>
                <w:szCs w:val="21"/>
              </w:rPr>
              <w:br/>
              <w:t>0439-3210407</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白山市江源区人才交流中心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白山市江源区和谐大街69号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0439-3723769</w:t>
            </w:r>
            <w:r w:rsidRPr="001E6EC0">
              <w:rPr>
                <w:rFonts w:ascii="仿宋_GB2312" w:eastAsia="仿宋_GB2312" w:hAnsi="微软雅黑" w:cs="宋体" w:hint="eastAsia"/>
                <w:color w:val="000000"/>
                <w:kern w:val="0"/>
                <w:szCs w:val="21"/>
              </w:rPr>
              <w:br/>
              <w:t>0439-3725300</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临江市人才交流服务中心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临江市站前路人力资源和社会保障局五楼</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0439-5218570</w:t>
            </w:r>
            <w:r w:rsidRPr="001E6EC0">
              <w:rPr>
                <w:rFonts w:ascii="仿宋_GB2312" w:eastAsia="仿宋_GB2312" w:hAnsi="微软雅黑" w:cs="宋体" w:hint="eastAsia"/>
                <w:color w:val="000000"/>
                <w:kern w:val="0"/>
                <w:szCs w:val="21"/>
              </w:rPr>
              <w:br/>
              <w:t>0439-5260501</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靖宇县人才交流开发中心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靖宇县政府后楼</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0439-7222674</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抚松县人才流动中心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抚松县社会保险二楼</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0439-6223016</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长白县人才交流服务中心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长白县白山大街25号人力资源和社会保障局五楼</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0439-8258319</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长白山保护开发区人力资源市场</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安图县二道白河长白山管委会政务大厅二楼</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0433-5796633</w:t>
            </w:r>
            <w:r w:rsidRPr="001E6EC0">
              <w:rPr>
                <w:rFonts w:ascii="仿宋_GB2312" w:eastAsia="仿宋_GB2312" w:hAnsi="微软雅黑" w:cs="宋体" w:hint="eastAsia"/>
                <w:color w:val="000000"/>
                <w:kern w:val="0"/>
                <w:szCs w:val="21"/>
              </w:rPr>
              <w:br/>
              <w:t>0433-5757866</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公主岭市人才交流服务中心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公主岭市西公主大街170号</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0434-6292044</w:t>
            </w:r>
            <w:r w:rsidRPr="001E6EC0">
              <w:rPr>
                <w:rFonts w:ascii="仿宋_GB2312" w:eastAsia="仿宋_GB2312" w:hAnsi="微软雅黑" w:cs="宋体" w:hint="eastAsia"/>
                <w:color w:val="000000"/>
                <w:kern w:val="0"/>
                <w:szCs w:val="21"/>
              </w:rPr>
              <w:br/>
              <w:t>0434-6203688</w:t>
            </w:r>
          </w:p>
        </w:tc>
      </w:tr>
      <w:tr w:rsidR="001E6EC0" w:rsidRPr="001E6EC0" w:rsidTr="001E6EC0">
        <w:trPr>
          <w:trHeight w:val="705"/>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梅河口市人才交流服务中心</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梅河口市滨河南路</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6EC0" w:rsidRPr="001E6EC0" w:rsidRDefault="001E6EC0" w:rsidP="001E6EC0">
            <w:pPr>
              <w:widowControl/>
              <w:spacing w:line="360" w:lineRule="auto"/>
              <w:jc w:val="left"/>
              <w:rPr>
                <w:rFonts w:ascii="仿宋_GB2312" w:eastAsia="仿宋_GB2312" w:hAnsi="微软雅黑" w:cs="宋体"/>
                <w:color w:val="000000"/>
                <w:kern w:val="0"/>
                <w:szCs w:val="21"/>
              </w:rPr>
            </w:pPr>
            <w:r w:rsidRPr="001E6EC0">
              <w:rPr>
                <w:rFonts w:ascii="仿宋_GB2312" w:eastAsia="仿宋_GB2312" w:hAnsi="微软雅黑" w:cs="宋体" w:hint="eastAsia"/>
                <w:color w:val="000000"/>
                <w:kern w:val="0"/>
                <w:szCs w:val="21"/>
              </w:rPr>
              <w:t>0435-4303026</w:t>
            </w:r>
            <w:r w:rsidRPr="001E6EC0">
              <w:rPr>
                <w:rFonts w:ascii="仿宋_GB2312" w:eastAsia="仿宋_GB2312" w:hAnsi="微软雅黑" w:cs="宋体" w:hint="eastAsia"/>
                <w:color w:val="000000"/>
                <w:kern w:val="0"/>
                <w:szCs w:val="21"/>
              </w:rPr>
              <w:br/>
              <w:t>0435-4303049</w:t>
            </w:r>
          </w:p>
        </w:tc>
      </w:tr>
    </w:tbl>
    <w:p w:rsidR="00ED5D5D" w:rsidRPr="001E6EC0" w:rsidRDefault="00ED5D5D" w:rsidP="001E6EC0">
      <w:pPr>
        <w:spacing w:line="360" w:lineRule="auto"/>
        <w:rPr>
          <w:rFonts w:ascii="仿宋_GB2312" w:eastAsia="仿宋_GB2312"/>
          <w:sz w:val="22"/>
        </w:rPr>
      </w:pPr>
    </w:p>
    <w:sectPr w:rsidR="00ED5D5D" w:rsidRPr="001E6E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stheiti">
    <w:altName w:val="Times New Roman"/>
    <w:panose1 w:val="00000000000000000000"/>
    <w:charset w:val="00"/>
    <w:family w:val="roman"/>
    <w:notTrueType/>
    <w:pitch w:val="default"/>
  </w:font>
  <w:font w:name="fangsong">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57"/>
    <w:rsid w:val="001E6EC0"/>
    <w:rsid w:val="00573A49"/>
    <w:rsid w:val="00707504"/>
    <w:rsid w:val="00E81757"/>
    <w:rsid w:val="00ED5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49"/>
    <w:pPr>
      <w:widowControl w:val="0"/>
      <w:jc w:val="both"/>
    </w:pPr>
  </w:style>
  <w:style w:type="paragraph" w:styleId="1">
    <w:name w:val="heading 1"/>
    <w:basedOn w:val="a"/>
    <w:next w:val="a"/>
    <w:link w:val="1Char"/>
    <w:uiPriority w:val="9"/>
    <w:qFormat/>
    <w:rsid w:val="00573A4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3A49"/>
    <w:rPr>
      <w:b/>
      <w:bCs/>
      <w:kern w:val="44"/>
      <w:sz w:val="44"/>
      <w:szCs w:val="44"/>
    </w:rPr>
  </w:style>
  <w:style w:type="paragraph" w:styleId="a3">
    <w:name w:val="No Spacing"/>
    <w:uiPriority w:val="1"/>
    <w:qFormat/>
    <w:rsid w:val="00573A49"/>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49"/>
    <w:pPr>
      <w:widowControl w:val="0"/>
      <w:jc w:val="both"/>
    </w:pPr>
  </w:style>
  <w:style w:type="paragraph" w:styleId="1">
    <w:name w:val="heading 1"/>
    <w:basedOn w:val="a"/>
    <w:next w:val="a"/>
    <w:link w:val="1Char"/>
    <w:uiPriority w:val="9"/>
    <w:qFormat/>
    <w:rsid w:val="00573A4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3A49"/>
    <w:rPr>
      <w:b/>
      <w:bCs/>
      <w:kern w:val="44"/>
      <w:sz w:val="44"/>
      <w:szCs w:val="44"/>
    </w:rPr>
  </w:style>
  <w:style w:type="paragraph" w:styleId="a3">
    <w:name w:val="No Spacing"/>
    <w:uiPriority w:val="1"/>
    <w:qFormat/>
    <w:rsid w:val="00573A4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1598">
      <w:bodyDiv w:val="1"/>
      <w:marLeft w:val="0"/>
      <w:marRight w:val="0"/>
      <w:marTop w:val="0"/>
      <w:marBottom w:val="0"/>
      <w:divBdr>
        <w:top w:val="none" w:sz="0" w:space="0" w:color="auto"/>
        <w:left w:val="none" w:sz="0" w:space="0" w:color="auto"/>
        <w:bottom w:val="none" w:sz="0" w:space="0" w:color="auto"/>
        <w:right w:val="none" w:sz="0" w:space="0" w:color="auto"/>
      </w:divBdr>
      <w:divsChild>
        <w:div w:id="1743065603">
          <w:marLeft w:val="0"/>
          <w:marRight w:val="0"/>
          <w:marTop w:val="100"/>
          <w:marBottom w:val="100"/>
          <w:divBdr>
            <w:top w:val="none" w:sz="0" w:space="0" w:color="auto"/>
            <w:left w:val="none" w:sz="0" w:space="0" w:color="auto"/>
            <w:bottom w:val="none" w:sz="0" w:space="0" w:color="auto"/>
            <w:right w:val="none" w:sz="0" w:space="0" w:color="auto"/>
          </w:divBdr>
        </w:div>
        <w:div w:id="1214638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Times New Roman"/>
        <a:ea typeface="微软雅黑"/>
        <a:cs typeface=""/>
      </a:majorFont>
      <a:minorFont>
        <a:latin typeface="Times New Roman"/>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488</Words>
  <Characters>2785</Characters>
  <Application>Microsoft Office Word</Application>
  <DocSecurity>0</DocSecurity>
  <Lines>23</Lines>
  <Paragraphs>6</Paragraphs>
  <ScaleCrop>false</ScaleCrop>
  <Company>xaut</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3</cp:revision>
  <dcterms:created xsi:type="dcterms:W3CDTF">2017-06-14T00:38:00Z</dcterms:created>
  <dcterms:modified xsi:type="dcterms:W3CDTF">2017-06-14T00:39:00Z</dcterms:modified>
</cp:coreProperties>
</file>